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9BDB0" w14:textId="77777777" w:rsidR="00040BCF" w:rsidRDefault="00C8390D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b/>
          <w:i/>
          <w:shd w:val="clear" w:color="auto" w:fill="FCFCFC"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 xml:space="preserve"> </w:t>
      </w:r>
    </w:p>
    <w:p w14:paraId="023CFA92" w14:textId="77777777" w:rsidR="00040BCF" w:rsidRDefault="00040BCF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b/>
          <w:i/>
          <w:shd w:val="clear" w:color="auto" w:fill="FCFCFC"/>
        </w:rPr>
      </w:pPr>
    </w:p>
    <w:p w14:paraId="0E272DCF" w14:textId="110570B3" w:rsidR="00E3738E" w:rsidRPr="00F247D2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</w:rPr>
      </w:pPr>
      <w:r w:rsidRPr="00F247D2">
        <w:rPr>
          <w:rFonts w:asciiTheme="minorHAnsi" w:hAnsiTheme="minorHAnsi" w:cstheme="minorHAnsi"/>
          <w:shd w:val="clear" w:color="auto" w:fill="FCFCFC"/>
        </w:rPr>
        <w:t>“</w:t>
      </w:r>
      <w:r w:rsidR="00F247D2">
        <w:rPr>
          <w:rFonts w:asciiTheme="minorHAnsi" w:hAnsiTheme="minorHAnsi" w:cstheme="minorHAnsi"/>
          <w:shd w:val="clear" w:color="auto" w:fill="FCFCFC"/>
        </w:rPr>
        <w:t>año del Bicentenario, de la Consolidación de nuestra Independencia, y de la Conmemoración de las Heroicas Batallas de Junín y A</w:t>
      </w:r>
      <w:r w:rsidR="00F247D2" w:rsidRPr="00F247D2">
        <w:rPr>
          <w:rFonts w:asciiTheme="minorHAnsi" w:hAnsiTheme="minorHAnsi" w:cstheme="minorHAnsi"/>
          <w:shd w:val="clear" w:color="auto" w:fill="FCFCFC"/>
        </w:rPr>
        <w:t>yacucho</w:t>
      </w:r>
      <w:r w:rsidRPr="00F247D2">
        <w:rPr>
          <w:rFonts w:asciiTheme="minorHAnsi" w:hAnsiTheme="minorHAnsi" w:cstheme="minorHAnsi"/>
          <w:shd w:val="clear" w:color="auto" w:fill="FCFCFC"/>
        </w:rPr>
        <w:t>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9450CD9" w14:textId="77777777" w:rsidR="00D738A8" w:rsidRDefault="00D738A8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</w:p>
    <w:p w14:paraId="2A84154A" w14:textId="5E1A1283" w:rsidR="00EA0B7F" w:rsidRPr="00F247D2" w:rsidRDefault="00040BCF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47D2">
        <w:rPr>
          <w:rFonts w:asciiTheme="minorHAnsi" w:hAnsiTheme="minorHAnsi" w:cstheme="minorHAnsi"/>
          <w:b/>
          <w:bCs/>
          <w:sz w:val="28"/>
          <w:szCs w:val="28"/>
        </w:rPr>
        <w:t>GLOBALIZACIÓN Y REALIDAD NACIONAL</w:t>
      </w:r>
    </w:p>
    <w:p w14:paraId="5D3E035E" w14:textId="2D90FD98" w:rsidR="00F07D35" w:rsidRPr="00F247D2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47D2">
        <w:rPr>
          <w:rFonts w:asciiTheme="minorHAnsi" w:hAnsiTheme="minorHAnsi" w:cstheme="minorHAnsi"/>
          <w:b/>
          <w:bCs/>
          <w:sz w:val="28"/>
          <w:szCs w:val="28"/>
        </w:rPr>
        <w:t>C</w:t>
      </w:r>
      <w:r w:rsidR="00EA0B7F" w:rsidRPr="00F247D2">
        <w:rPr>
          <w:rFonts w:asciiTheme="minorHAnsi" w:hAnsiTheme="minorHAnsi" w:cstheme="minorHAnsi"/>
          <w:b/>
          <w:bCs/>
          <w:sz w:val="28"/>
          <w:szCs w:val="28"/>
        </w:rPr>
        <w:t>ódigo</w:t>
      </w:r>
      <w:r w:rsidRPr="00F247D2">
        <w:rPr>
          <w:rFonts w:asciiTheme="minorHAnsi" w:hAnsiTheme="minorHAnsi" w:cstheme="minorHAnsi"/>
          <w:b/>
          <w:bCs/>
          <w:sz w:val="28"/>
          <w:szCs w:val="28"/>
        </w:rPr>
        <w:t>:</w:t>
      </w:r>
      <w:r w:rsidR="00040BCF" w:rsidRPr="00F247D2">
        <w:rPr>
          <w:rFonts w:asciiTheme="minorHAnsi" w:hAnsiTheme="minorHAnsi" w:cstheme="minorHAnsi"/>
          <w:b/>
          <w:bCs/>
          <w:sz w:val="28"/>
          <w:szCs w:val="28"/>
        </w:rPr>
        <w:t xml:space="preserve"> 100346</w:t>
      </w:r>
    </w:p>
    <w:p w14:paraId="582AFC5D" w14:textId="77777777" w:rsidR="00D738A8" w:rsidRDefault="00D738A8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</w:p>
    <w:p w14:paraId="19AD771F" w14:textId="77777777" w:rsidR="00D738A8" w:rsidRDefault="00D738A8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</w:p>
    <w:p w14:paraId="5F0E07C5" w14:textId="77777777" w:rsidR="00D738A8" w:rsidRDefault="00D738A8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</w:p>
    <w:p w14:paraId="2D47DB57" w14:textId="3F55F112" w:rsidR="009C7928" w:rsidRPr="00EA0B7F" w:rsidRDefault="00E95C02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ab/>
      </w:r>
    </w:p>
    <w:p w14:paraId="4BAD0399" w14:textId="7B9042B4" w:rsidR="00065F5D" w:rsidRDefault="005C70AC" w:rsidP="009C7928">
      <w:pPr>
        <w:pStyle w:val="Ttulo3"/>
        <w:numPr>
          <w:ilvl w:val="0"/>
          <w:numId w:val="8"/>
        </w:numPr>
        <w:tabs>
          <w:tab w:val="left" w:pos="142"/>
          <w:tab w:val="left" w:pos="284"/>
          <w:tab w:val="left" w:pos="6656"/>
        </w:tabs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C7928">
        <w:rPr>
          <w:rFonts w:asciiTheme="minorHAnsi" w:hAnsiTheme="minorHAnsi" w:cstheme="minorHAnsi"/>
        </w:rPr>
        <w:t xml:space="preserve"> </w:t>
      </w:r>
      <w:r w:rsidR="002B5CAE" w:rsidRPr="000666FB">
        <w:rPr>
          <w:rFonts w:asciiTheme="minorHAnsi" w:hAnsiTheme="minorHAnsi" w:cstheme="minorHAnsi"/>
        </w:rPr>
        <w:t>DATOS</w:t>
      </w:r>
      <w:r w:rsidR="002B5CAE" w:rsidRPr="000666FB">
        <w:rPr>
          <w:rFonts w:asciiTheme="minorHAnsi" w:hAnsiTheme="minorHAnsi" w:cstheme="minorHAnsi"/>
          <w:spacing w:val="-5"/>
        </w:rPr>
        <w:t xml:space="preserve"> </w:t>
      </w:r>
      <w:r w:rsidR="002B5CAE" w:rsidRPr="000666FB">
        <w:rPr>
          <w:rFonts w:asciiTheme="minorHAnsi" w:hAnsiTheme="minorHAnsi" w:cstheme="minorHAnsi"/>
        </w:rPr>
        <w:t>GENERALES</w:t>
      </w:r>
    </w:p>
    <w:p w14:paraId="1631C104" w14:textId="77777777" w:rsidR="006D5DEF" w:rsidRDefault="006D5DEF" w:rsidP="006D5DEF">
      <w:pPr>
        <w:pStyle w:val="Ttulo3"/>
        <w:tabs>
          <w:tab w:val="left" w:pos="142"/>
          <w:tab w:val="left" w:pos="6656"/>
        </w:tabs>
        <w:ind w:left="425"/>
        <w:jc w:val="right"/>
        <w:rPr>
          <w:rFonts w:asciiTheme="minorHAnsi" w:hAnsiTheme="minorHAnsi" w:cstheme="minorHAnsi"/>
        </w:rPr>
      </w:pPr>
    </w:p>
    <w:p w14:paraId="4F99F8FF" w14:textId="76C0AD5F" w:rsidR="00065F5D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DEPARTAMENTO ACADÉMICO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Psicología</w:t>
      </w:r>
    </w:p>
    <w:p w14:paraId="0EA41DB6" w14:textId="6EF84860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4536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ESCUELA PROFESIONAL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Psicología</w:t>
      </w:r>
    </w:p>
    <w:p w14:paraId="3ED468FC" w14:textId="60FDD27A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CARRERA PROFESIONAL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Psicología</w:t>
      </w:r>
    </w:p>
    <w:p w14:paraId="7D9C026E" w14:textId="38FA54C7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CICLO DE ESTUDIOS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Segundo Ciclo</w:t>
      </w:r>
    </w:p>
    <w:p w14:paraId="317247AD" w14:textId="5F1D7A72" w:rsid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 w:rsidRPr="006D5DEF">
        <w:rPr>
          <w:rFonts w:asciiTheme="minorHAnsi" w:hAnsiTheme="minorHAnsi" w:cstheme="minorHAnsi"/>
          <w:b w:val="0"/>
          <w:bCs w:val="0"/>
        </w:rPr>
        <w:t>CRÉDITOS</w:t>
      </w:r>
      <w:r>
        <w:rPr>
          <w:rFonts w:asciiTheme="minorHAnsi" w:hAnsiTheme="minorHAnsi" w:cstheme="minorHAnsi"/>
        </w:rPr>
        <w:tab/>
        <w:t>:</w:t>
      </w:r>
      <w:r w:rsidR="00944A28">
        <w:rPr>
          <w:rFonts w:asciiTheme="minorHAnsi" w:hAnsiTheme="minorHAnsi" w:cstheme="minorHAnsi"/>
        </w:rPr>
        <w:t xml:space="preserve">  </w:t>
      </w:r>
      <w:r w:rsidR="00944A28" w:rsidRPr="00944A28">
        <w:rPr>
          <w:rFonts w:asciiTheme="minorHAnsi" w:hAnsiTheme="minorHAnsi" w:cstheme="minorHAnsi"/>
          <w:b w:val="0"/>
        </w:rPr>
        <w:t>03</w:t>
      </w:r>
    </w:p>
    <w:p w14:paraId="5F132A4A" w14:textId="66644D1F" w:rsid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DURACIÓN</w:t>
      </w:r>
      <w:r>
        <w:rPr>
          <w:rFonts w:asciiTheme="minorHAnsi" w:hAnsiTheme="minorHAnsi" w:cstheme="minorHAnsi"/>
          <w:b w:val="0"/>
          <w:bCs w:val="0"/>
        </w:rPr>
        <w:tab/>
      </w:r>
      <w:r w:rsidRPr="006D5DEF">
        <w:rPr>
          <w:rFonts w:asciiTheme="minorHAnsi" w:hAnsiTheme="minorHAnsi" w:cstheme="minorHAnsi"/>
        </w:rPr>
        <w:t>:</w:t>
      </w:r>
      <w:r w:rsidR="00944A28">
        <w:rPr>
          <w:rFonts w:asciiTheme="minorHAnsi" w:hAnsiTheme="minorHAnsi" w:cstheme="minorHAnsi"/>
        </w:rPr>
        <w:t xml:space="preserve">  </w:t>
      </w:r>
      <w:r w:rsidR="00944A28" w:rsidRPr="00944A28">
        <w:rPr>
          <w:rFonts w:asciiTheme="minorHAnsi" w:hAnsiTheme="minorHAnsi" w:cstheme="minorHAnsi"/>
          <w:b w:val="0"/>
        </w:rPr>
        <w:t>16 semanas</w:t>
      </w:r>
    </w:p>
    <w:p w14:paraId="45E838FC" w14:textId="409D907B" w:rsid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HORAS SEMANALES</w:t>
      </w:r>
      <w:r>
        <w:rPr>
          <w:rFonts w:asciiTheme="minorHAnsi" w:hAnsiTheme="minorHAnsi" w:cstheme="minorHAnsi"/>
          <w:b w:val="0"/>
          <w:bCs w:val="0"/>
        </w:rPr>
        <w:tab/>
      </w:r>
      <w:r w:rsidRPr="006D5DEF">
        <w:rPr>
          <w:rFonts w:asciiTheme="minorHAnsi" w:hAnsiTheme="minorHAnsi" w:cstheme="minorHAnsi"/>
        </w:rPr>
        <w:t>:</w:t>
      </w:r>
    </w:p>
    <w:p w14:paraId="0C70695C" w14:textId="1DD7AA37" w:rsidR="006D5DEF" w:rsidRDefault="006D5DEF" w:rsidP="006D5DEF">
      <w:pPr>
        <w:pStyle w:val="Ttulo3"/>
        <w:numPr>
          <w:ilvl w:val="2"/>
          <w:numId w:val="24"/>
        </w:numPr>
        <w:tabs>
          <w:tab w:val="left" w:pos="142"/>
          <w:tab w:val="left" w:pos="4253"/>
          <w:tab w:val="left" w:pos="6656"/>
        </w:tabs>
        <w:ind w:hanging="589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Horas de teoría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02</w:t>
      </w:r>
    </w:p>
    <w:p w14:paraId="2E2F25B8" w14:textId="6C6629C4" w:rsidR="006D5DEF" w:rsidRPr="006D5DEF" w:rsidRDefault="006D5DEF" w:rsidP="006D5DEF">
      <w:pPr>
        <w:pStyle w:val="Ttulo3"/>
        <w:numPr>
          <w:ilvl w:val="2"/>
          <w:numId w:val="24"/>
        </w:numPr>
        <w:tabs>
          <w:tab w:val="left" w:pos="142"/>
          <w:tab w:val="left" w:pos="4253"/>
          <w:tab w:val="left" w:pos="6656"/>
        </w:tabs>
        <w:ind w:hanging="589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Horas de práctica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02</w:t>
      </w:r>
    </w:p>
    <w:p w14:paraId="5FD94E6C" w14:textId="3CBECD1E" w:rsidR="006D5DEF" w:rsidRP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996BC4">
        <w:rPr>
          <w:rFonts w:asciiTheme="minorHAnsi" w:hAnsiTheme="minorHAnsi" w:cstheme="minorHAnsi"/>
          <w:b w:val="0"/>
          <w:bCs w:val="0"/>
        </w:rPr>
        <w:t>MODALIDAD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Presencial</w:t>
      </w:r>
      <w:r w:rsidRPr="00996BC4">
        <w:rPr>
          <w:rFonts w:asciiTheme="minorHAnsi" w:hAnsiTheme="minorHAnsi" w:cstheme="minorHAnsi"/>
          <w:b w:val="0"/>
          <w:bCs w:val="0"/>
        </w:rPr>
        <w:tab/>
      </w:r>
    </w:p>
    <w:p w14:paraId="7C9C04EB" w14:textId="2A1BF466" w:rsidR="006D5DEF" w:rsidRP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PLAN DE ESTUDIOS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2019</w:t>
      </w:r>
    </w:p>
    <w:p w14:paraId="04B45192" w14:textId="0D3D1C00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996BC4">
        <w:rPr>
          <w:rFonts w:asciiTheme="minorHAnsi" w:hAnsiTheme="minorHAnsi" w:cstheme="minorHAnsi"/>
          <w:b w:val="0"/>
          <w:bCs w:val="0"/>
        </w:rPr>
        <w:t>INICIO DE CLASES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02 de setiembre de 2024</w:t>
      </w:r>
    </w:p>
    <w:p w14:paraId="13439DA6" w14:textId="59C0D14E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FINALIZACIÓN DE CLASES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27 de diciembre de 2024</w:t>
      </w:r>
    </w:p>
    <w:p w14:paraId="60E260FD" w14:textId="4FF68BC1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REQUISITO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944A28">
        <w:rPr>
          <w:rFonts w:asciiTheme="minorHAnsi" w:hAnsiTheme="minorHAnsi" w:cstheme="minorHAnsi"/>
          <w:b w:val="0"/>
          <w:bCs w:val="0"/>
        </w:rPr>
        <w:t xml:space="preserve">  Pensamiento Filosófico</w:t>
      </w:r>
    </w:p>
    <w:p w14:paraId="1A0C1FAC" w14:textId="76FC7B32" w:rsidR="00996BC4" w:rsidRDefault="00996BC4" w:rsidP="002136AB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jc w:val="both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DOCENTE(S)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040BCF">
        <w:rPr>
          <w:rFonts w:asciiTheme="minorHAnsi" w:hAnsiTheme="minorHAnsi" w:cstheme="minorHAnsi"/>
          <w:b w:val="0"/>
          <w:bCs w:val="0"/>
        </w:rPr>
        <w:t xml:space="preserve"> </w:t>
      </w:r>
      <w:r w:rsidR="00BE557E">
        <w:rPr>
          <w:rFonts w:asciiTheme="minorHAnsi" w:hAnsiTheme="minorHAnsi" w:cstheme="minorHAnsi"/>
          <w:b w:val="0"/>
          <w:bCs w:val="0"/>
        </w:rPr>
        <w:t xml:space="preserve"> Dr.</w:t>
      </w:r>
      <w:r w:rsidR="00570B50">
        <w:rPr>
          <w:rFonts w:asciiTheme="minorHAnsi" w:hAnsiTheme="minorHAnsi" w:cstheme="minorHAnsi"/>
          <w:b w:val="0"/>
          <w:bCs w:val="0"/>
        </w:rPr>
        <w:t xml:space="preserve"> Gorqui Castillo</w:t>
      </w:r>
      <w:r w:rsidR="002136AB">
        <w:rPr>
          <w:rFonts w:asciiTheme="minorHAnsi" w:hAnsiTheme="minorHAnsi" w:cstheme="minorHAnsi"/>
          <w:b w:val="0"/>
          <w:bCs w:val="0"/>
        </w:rPr>
        <w:t>,</w:t>
      </w:r>
      <w:r w:rsidR="00944A28">
        <w:rPr>
          <w:rFonts w:asciiTheme="minorHAnsi" w:hAnsiTheme="minorHAnsi" w:cstheme="minorHAnsi"/>
          <w:b w:val="0"/>
          <w:bCs w:val="0"/>
        </w:rPr>
        <w:t xml:space="preserve"> D</w:t>
      </w:r>
      <w:r w:rsidR="00BE557E">
        <w:rPr>
          <w:rFonts w:asciiTheme="minorHAnsi" w:hAnsiTheme="minorHAnsi" w:cstheme="minorHAnsi"/>
          <w:b w:val="0"/>
          <w:bCs w:val="0"/>
        </w:rPr>
        <w:t xml:space="preserve">ra. Lucía </w:t>
      </w:r>
      <w:r w:rsidR="00040BCF">
        <w:rPr>
          <w:rFonts w:asciiTheme="minorHAnsi" w:hAnsiTheme="minorHAnsi" w:cstheme="minorHAnsi"/>
          <w:b w:val="0"/>
          <w:bCs w:val="0"/>
        </w:rPr>
        <w:t>Valdez y Dr. Belizardo</w:t>
      </w:r>
    </w:p>
    <w:p w14:paraId="15D43FFC" w14:textId="5CFF8B99" w:rsidR="00BE557E" w:rsidRDefault="00BE557E" w:rsidP="00BE557E">
      <w:pPr>
        <w:pStyle w:val="Ttulo3"/>
        <w:tabs>
          <w:tab w:val="left" w:pos="142"/>
          <w:tab w:val="left" w:pos="4253"/>
          <w:tab w:val="left" w:pos="6656"/>
        </w:tabs>
        <w:ind w:left="851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 xml:space="preserve">                                                   </w:t>
      </w:r>
      <w:r w:rsidR="00040BCF">
        <w:rPr>
          <w:rFonts w:asciiTheme="minorHAnsi" w:hAnsiTheme="minorHAnsi" w:cstheme="minorHAnsi"/>
          <w:b w:val="0"/>
          <w:bCs w:val="0"/>
        </w:rPr>
        <w:t xml:space="preserve">                     Silva Díaz</w:t>
      </w:r>
    </w:p>
    <w:p w14:paraId="31F2C3B6" w14:textId="63F1393A" w:rsidR="00996BC4" w:rsidRDefault="00996BC4" w:rsidP="00996BC4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SEMESTRE ACADÉMICO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BE557E">
        <w:rPr>
          <w:rFonts w:asciiTheme="minorHAnsi" w:hAnsiTheme="minorHAnsi" w:cstheme="minorHAnsi"/>
          <w:b w:val="0"/>
          <w:bCs w:val="0"/>
        </w:rPr>
        <w:t xml:space="preserve">  2024-2</w:t>
      </w:r>
    </w:p>
    <w:p w14:paraId="59D19F1E" w14:textId="77777777" w:rsidR="00996BC4" w:rsidRPr="00602F9D" w:rsidRDefault="00996BC4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Default="002B5CAE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4A45D19A" w14:textId="77777777" w:rsidR="009C7928" w:rsidRPr="00602F9D" w:rsidRDefault="009C7928" w:rsidP="009C7928">
      <w:pPr>
        <w:pStyle w:val="Ttulo3"/>
        <w:tabs>
          <w:tab w:val="left" w:pos="0"/>
          <w:tab w:val="left" w:pos="284"/>
        </w:tabs>
        <w:ind w:left="425"/>
        <w:jc w:val="right"/>
        <w:rPr>
          <w:rFonts w:asciiTheme="minorHAnsi" w:hAnsiTheme="minorHAnsi" w:cstheme="minorHAnsi"/>
        </w:rPr>
      </w:pPr>
    </w:p>
    <w:p w14:paraId="46C8123A" w14:textId="1BB1781A" w:rsidR="00273169" w:rsidRDefault="009C7928" w:rsidP="009C7928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AF7A26" w:rsidRPr="00AF7A26">
        <w:rPr>
          <w:rFonts w:asciiTheme="minorHAnsi" w:hAnsiTheme="minorHAnsi" w:cstheme="minorHAnsi"/>
        </w:rPr>
        <w:t>Asignatura del área de Formación General y de naturaleza teórico-práctica para explorar el contexto de los fenómenos sociales, económicos y ambientales de orden nacional en el marco de un mundo globalizado e identificar, analizar y comprender los problemas o amenazas con los cuales convive la sociedad de</w:t>
      </w:r>
      <w:r w:rsidR="00AF7A26">
        <w:rPr>
          <w:rFonts w:asciiTheme="minorHAnsi" w:hAnsiTheme="minorHAnsi" w:cstheme="minorHAnsi"/>
        </w:rPr>
        <w:t>l SXXI</w:t>
      </w:r>
      <w:r w:rsidR="00AF7A26" w:rsidRPr="00AF7A26">
        <w:rPr>
          <w:rFonts w:asciiTheme="minorHAnsi" w:hAnsiTheme="minorHAnsi" w:cstheme="minorHAnsi"/>
        </w:rPr>
        <w:t>. Se evalúan las propuestas de Desarrollo Humano Sostenible y los Objetivos del Desarrollo Sostenible (ODS) al 2030.</w:t>
      </w:r>
      <w:r w:rsidR="00273169" w:rsidRPr="000666FB">
        <w:rPr>
          <w:rFonts w:asciiTheme="minorHAnsi" w:hAnsiTheme="minorHAnsi" w:cstheme="minorHAnsi"/>
        </w:rPr>
        <w:t xml:space="preserve">La asignatura pertenece al área curricular </w:t>
      </w:r>
      <w:r w:rsidR="00DE2126" w:rsidRPr="00DE2126">
        <w:rPr>
          <w:rFonts w:asciiTheme="minorHAnsi" w:hAnsiTheme="minorHAnsi" w:cstheme="minorHAnsi"/>
        </w:rPr>
        <w:t xml:space="preserve">de </w:t>
      </w:r>
      <w:r w:rsidR="00BE557E" w:rsidRPr="00BE557E">
        <w:rPr>
          <w:rFonts w:asciiTheme="minorHAnsi" w:hAnsiTheme="minorHAnsi" w:cstheme="minorHAnsi"/>
          <w:color w:val="000000" w:themeColor="text1"/>
        </w:rPr>
        <w:t>Formación general</w:t>
      </w:r>
      <w:r w:rsidR="00DE2126" w:rsidRPr="00DE2126">
        <w:rPr>
          <w:rFonts w:asciiTheme="minorHAnsi" w:hAnsiTheme="minorHAnsi" w:cstheme="minorHAnsi"/>
        </w:rPr>
        <w:t xml:space="preserve">, es de </w:t>
      </w:r>
      <w:r w:rsidR="008C12C2">
        <w:rPr>
          <w:rFonts w:asciiTheme="minorHAnsi" w:hAnsiTheme="minorHAnsi" w:cstheme="minorHAnsi"/>
        </w:rPr>
        <w:t>naturaleza</w:t>
      </w:r>
      <w:r w:rsidR="00DE2126" w:rsidRPr="00DE2126">
        <w:rPr>
          <w:rFonts w:asciiTheme="minorHAnsi" w:hAnsiTheme="minorHAnsi" w:cstheme="minorHAnsi"/>
          <w:color w:val="FF0000"/>
        </w:rPr>
        <w:t xml:space="preserve"> </w:t>
      </w:r>
      <w:r w:rsidR="000966EA" w:rsidRPr="00BE557E">
        <w:rPr>
          <w:rFonts w:asciiTheme="minorHAnsi" w:hAnsiTheme="minorHAnsi" w:cstheme="minorHAnsi"/>
          <w:color w:val="000000" w:themeColor="text1"/>
        </w:rPr>
        <w:t>(</w:t>
      </w:r>
      <w:r w:rsidR="00DE2126" w:rsidRPr="00BE557E">
        <w:rPr>
          <w:rFonts w:asciiTheme="minorHAnsi" w:hAnsiTheme="minorHAnsi" w:cstheme="minorHAnsi"/>
          <w:color w:val="000000" w:themeColor="text1"/>
        </w:rPr>
        <w:t>teórico</w:t>
      </w:r>
      <w:r w:rsidR="000966EA" w:rsidRPr="00BE557E">
        <w:rPr>
          <w:rFonts w:asciiTheme="minorHAnsi" w:hAnsiTheme="minorHAnsi" w:cstheme="minorHAnsi"/>
          <w:color w:val="000000" w:themeColor="text1"/>
        </w:rPr>
        <w:t xml:space="preserve"> /</w:t>
      </w:r>
      <w:r w:rsidR="00DE2126" w:rsidRPr="00BE557E">
        <w:rPr>
          <w:rFonts w:asciiTheme="minorHAnsi" w:hAnsiTheme="minorHAnsi" w:cstheme="minorHAnsi"/>
          <w:color w:val="000000" w:themeColor="text1"/>
        </w:rPr>
        <w:t xml:space="preserve"> </w:t>
      </w:r>
      <w:r w:rsidR="00BE698F" w:rsidRPr="00BE557E">
        <w:rPr>
          <w:rFonts w:asciiTheme="minorHAnsi" w:hAnsiTheme="minorHAnsi" w:cstheme="minorHAnsi"/>
          <w:color w:val="000000" w:themeColor="text1"/>
        </w:rPr>
        <w:t xml:space="preserve">práctico </w:t>
      </w:r>
      <w:r w:rsidR="00BE698F" w:rsidRPr="00813ED0">
        <w:rPr>
          <w:rFonts w:asciiTheme="minorHAnsi" w:hAnsiTheme="minorHAnsi" w:cstheme="minorHAnsi"/>
          <w:color w:val="0D0D0D" w:themeColor="text1" w:themeTint="F2"/>
        </w:rPr>
        <w:t>que</w:t>
      </w:r>
      <w:r w:rsidR="00E50773">
        <w:rPr>
          <w:rFonts w:asciiTheme="minorHAnsi" w:hAnsiTheme="minorHAnsi" w:cstheme="minorHAnsi"/>
        </w:rPr>
        <w:t xml:space="preserve"> contribuye con el desarrollo de la competencia</w:t>
      </w:r>
      <w:r w:rsidR="001D13E4">
        <w:rPr>
          <w:rFonts w:asciiTheme="minorHAnsi" w:hAnsiTheme="minorHAnsi" w:cstheme="minorHAnsi"/>
        </w:rPr>
        <w:t xml:space="preserve"> genérica</w:t>
      </w:r>
      <w:r w:rsidR="00E50773">
        <w:rPr>
          <w:rFonts w:asciiTheme="minorHAnsi" w:hAnsiTheme="minorHAnsi" w:cstheme="minorHAnsi"/>
        </w:rPr>
        <w:t xml:space="preserve"> de </w:t>
      </w:r>
      <w:r w:rsidR="00DE0501">
        <w:rPr>
          <w:rFonts w:asciiTheme="minorHAnsi" w:hAnsiTheme="minorHAnsi" w:cstheme="minorHAnsi"/>
        </w:rPr>
        <w:t xml:space="preserve">reconocer fenómenos </w:t>
      </w:r>
      <w:r w:rsidR="00DE0501" w:rsidRPr="00DE0501">
        <w:rPr>
          <w:rFonts w:asciiTheme="minorHAnsi" w:hAnsiTheme="minorHAnsi" w:cstheme="minorHAnsi"/>
        </w:rPr>
        <w:t>sociales, económicos y ambiental</w:t>
      </w:r>
      <w:r w:rsidR="00040BCF">
        <w:rPr>
          <w:rFonts w:asciiTheme="minorHAnsi" w:hAnsiTheme="minorHAnsi" w:cstheme="minorHAnsi"/>
        </w:rPr>
        <w:t xml:space="preserve">es de orden nacional y del mundo globalizado. </w:t>
      </w:r>
      <w:r w:rsidR="008A40AA">
        <w:rPr>
          <w:rFonts w:asciiTheme="minorHAnsi" w:hAnsiTheme="minorHAnsi" w:cstheme="minorHAnsi"/>
        </w:rPr>
        <w:t>Asimismo,</w:t>
      </w:r>
      <w:r w:rsidR="00040BCF">
        <w:rPr>
          <w:rFonts w:asciiTheme="minorHAnsi" w:hAnsiTheme="minorHAnsi" w:cstheme="minorHAnsi"/>
        </w:rPr>
        <w:t xml:space="preserve"> cuatro competencias específicas definidas en el</w:t>
      </w:r>
      <w:r w:rsidR="000966EA">
        <w:rPr>
          <w:rFonts w:asciiTheme="minorHAnsi" w:hAnsiTheme="minorHAnsi" w:cstheme="minorHAnsi"/>
        </w:rPr>
        <w:t xml:space="preserve"> </w:t>
      </w:r>
      <w:r w:rsidR="00272BD7">
        <w:rPr>
          <w:rFonts w:asciiTheme="minorHAnsi" w:hAnsiTheme="minorHAnsi" w:cstheme="minorHAnsi"/>
        </w:rPr>
        <w:t>d</w:t>
      </w:r>
      <w:r w:rsidR="00040BCF">
        <w:rPr>
          <w:rFonts w:asciiTheme="minorHAnsi" w:hAnsiTheme="minorHAnsi" w:cstheme="minorHAnsi"/>
        </w:rPr>
        <w:t>esarrollo de</w:t>
      </w:r>
      <w:r w:rsidR="00272BD7" w:rsidRPr="000666FB">
        <w:rPr>
          <w:rFonts w:asciiTheme="minorHAnsi" w:hAnsiTheme="minorHAnsi" w:cstheme="minorHAnsi"/>
        </w:rPr>
        <w:t xml:space="preserve"> las siguientes unidades de aprendizaje</w:t>
      </w:r>
      <w:r>
        <w:rPr>
          <w:rFonts w:asciiTheme="minorHAnsi" w:hAnsiTheme="minorHAnsi" w:cstheme="minorHAnsi"/>
        </w:rPr>
        <w:t xml:space="preserve"> </w:t>
      </w:r>
      <w:r w:rsidR="000966EA" w:rsidRPr="000666FB">
        <w:rPr>
          <w:rFonts w:asciiTheme="minorHAnsi" w:hAnsiTheme="minorHAnsi" w:cstheme="minorHAnsi"/>
        </w:rPr>
        <w:t>1</w:t>
      </w:r>
      <w:r w:rsidR="00BE698F">
        <w:rPr>
          <w:rFonts w:asciiTheme="minorHAnsi" w:hAnsiTheme="minorHAnsi" w:cstheme="minorHAnsi"/>
        </w:rPr>
        <w:t>. Globalización y Realidad N</w:t>
      </w:r>
      <w:r w:rsidR="00BE698F" w:rsidRPr="00BE698F">
        <w:rPr>
          <w:rFonts w:asciiTheme="minorHAnsi" w:hAnsiTheme="minorHAnsi" w:cstheme="minorHAnsi"/>
        </w:rPr>
        <w:t>acional</w:t>
      </w:r>
      <w:r w:rsidR="00BE698F">
        <w:rPr>
          <w:rFonts w:asciiTheme="minorHAnsi" w:hAnsiTheme="minorHAnsi" w:cstheme="minorHAnsi"/>
        </w:rPr>
        <w:t xml:space="preserve"> </w:t>
      </w:r>
      <w:r w:rsidR="000966EA" w:rsidRPr="000666FB">
        <w:rPr>
          <w:rFonts w:asciiTheme="minorHAnsi" w:hAnsiTheme="minorHAnsi" w:cstheme="minorHAnsi"/>
        </w:rPr>
        <w:t>2</w:t>
      </w:r>
      <w:r w:rsidR="00BE698F">
        <w:rPr>
          <w:rFonts w:asciiTheme="minorHAnsi" w:hAnsiTheme="minorHAnsi" w:cstheme="minorHAnsi"/>
        </w:rPr>
        <w:t>.   El Perú en el Mundo</w:t>
      </w:r>
      <w:r w:rsidR="00BE698F" w:rsidRPr="00BE698F">
        <w:rPr>
          <w:rFonts w:asciiTheme="minorHAnsi" w:hAnsiTheme="minorHAnsi" w:cstheme="minorHAnsi"/>
        </w:rPr>
        <w:t>.</w:t>
      </w:r>
      <w:r w:rsidR="00BE698F">
        <w:rPr>
          <w:rFonts w:asciiTheme="minorHAnsi" w:hAnsiTheme="minorHAnsi" w:cstheme="minorHAnsi"/>
        </w:rPr>
        <w:t xml:space="preserve"> </w:t>
      </w:r>
      <w:r w:rsidR="000966EA" w:rsidRPr="000666FB">
        <w:rPr>
          <w:rFonts w:asciiTheme="minorHAnsi" w:hAnsiTheme="minorHAnsi" w:cstheme="minorHAnsi"/>
        </w:rPr>
        <w:t xml:space="preserve">  3</w:t>
      </w:r>
      <w:r w:rsidR="00BE698F">
        <w:rPr>
          <w:rFonts w:asciiTheme="minorHAnsi" w:hAnsiTheme="minorHAnsi" w:cstheme="minorHAnsi"/>
        </w:rPr>
        <w:t>.</w:t>
      </w:r>
      <w:r w:rsidR="00813ED0" w:rsidRPr="00813ED0">
        <w:t xml:space="preserve"> </w:t>
      </w:r>
      <w:r w:rsidR="00813ED0">
        <w:rPr>
          <w:rFonts w:asciiTheme="minorHAnsi" w:hAnsiTheme="minorHAnsi" w:cstheme="minorHAnsi"/>
        </w:rPr>
        <w:t xml:space="preserve">  Principales Amenazas para el logro del Desarrollo Nacional</w:t>
      </w:r>
      <w:r w:rsidR="000966EA">
        <w:rPr>
          <w:rFonts w:asciiTheme="minorHAnsi" w:hAnsiTheme="minorHAnsi" w:cstheme="minorHAnsi"/>
        </w:rPr>
        <w:t xml:space="preserve"> </w:t>
      </w:r>
      <w:r w:rsidR="008A40AA">
        <w:rPr>
          <w:rFonts w:asciiTheme="minorHAnsi" w:hAnsiTheme="minorHAnsi" w:cstheme="minorHAnsi"/>
        </w:rPr>
        <w:t>y 4</w:t>
      </w:r>
      <w:r w:rsidR="00813ED0">
        <w:rPr>
          <w:rFonts w:asciiTheme="minorHAnsi" w:hAnsiTheme="minorHAnsi" w:cstheme="minorHAnsi"/>
        </w:rPr>
        <w:t>. Desarrollo Humano Sostenible y Logro de los ODS al</w:t>
      </w:r>
      <w:r w:rsidR="00813ED0" w:rsidRPr="00813ED0">
        <w:rPr>
          <w:rFonts w:asciiTheme="minorHAnsi" w:hAnsiTheme="minorHAnsi" w:cstheme="minorHAnsi"/>
        </w:rPr>
        <w:t xml:space="preserve"> 2030</w:t>
      </w:r>
      <w:r w:rsidR="008A40AA">
        <w:rPr>
          <w:rFonts w:asciiTheme="minorHAnsi" w:hAnsiTheme="minorHAnsi" w:cstheme="minorHAnsi"/>
        </w:rPr>
        <w:t>. Asimismo, el estudiante</w:t>
      </w:r>
      <w:r w:rsidR="007B5BCA">
        <w:rPr>
          <w:rFonts w:asciiTheme="minorHAnsi" w:hAnsiTheme="minorHAnsi" w:cstheme="minorHAnsi"/>
        </w:rPr>
        <w:t xml:space="preserve"> </w:t>
      </w:r>
      <w:r w:rsidR="008A40AA">
        <w:rPr>
          <w:rFonts w:asciiTheme="minorHAnsi" w:hAnsiTheme="minorHAnsi" w:cstheme="minorHAnsi"/>
        </w:rPr>
        <w:t xml:space="preserve">presentará </w:t>
      </w:r>
      <w:r w:rsidR="007B5BCA">
        <w:rPr>
          <w:rFonts w:asciiTheme="minorHAnsi" w:hAnsiTheme="minorHAnsi" w:cstheme="minorHAnsi"/>
        </w:rPr>
        <w:t xml:space="preserve">trabajo </w:t>
      </w:r>
      <w:r w:rsidR="008A40AA">
        <w:rPr>
          <w:rFonts w:asciiTheme="minorHAnsi" w:hAnsiTheme="minorHAnsi" w:cstheme="minorHAnsi"/>
        </w:rPr>
        <w:t>académico en</w:t>
      </w:r>
      <w:r w:rsidR="00040BCF">
        <w:rPr>
          <w:rFonts w:asciiTheme="minorHAnsi" w:hAnsiTheme="minorHAnsi" w:cstheme="minorHAnsi"/>
        </w:rPr>
        <w:t xml:space="preserve"> el marco de la investigación científica, </w:t>
      </w:r>
      <w:r w:rsidR="008A40AA">
        <w:rPr>
          <w:rFonts w:asciiTheme="minorHAnsi" w:hAnsiTheme="minorHAnsi" w:cstheme="minorHAnsi"/>
        </w:rPr>
        <w:t xml:space="preserve">emprendimiento e innovación, </w:t>
      </w:r>
      <w:r w:rsidR="00040BCF">
        <w:rPr>
          <w:rFonts w:asciiTheme="minorHAnsi" w:hAnsiTheme="minorHAnsi" w:cstheme="minorHAnsi"/>
        </w:rPr>
        <w:t>desarrollo personal y la Responsabilidad Social Universitaria (RSU)</w:t>
      </w:r>
      <w:r w:rsidR="00272BD7">
        <w:rPr>
          <w:rFonts w:asciiTheme="minorHAnsi" w:hAnsiTheme="minorHAnsi" w:cstheme="minorHAnsi"/>
        </w:rPr>
        <w:t xml:space="preserve"> </w:t>
      </w:r>
    </w:p>
    <w:p w14:paraId="02594A07" w14:textId="1DD71224" w:rsidR="00D738A8" w:rsidRDefault="00D738A8" w:rsidP="009C7928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</w:rPr>
      </w:pPr>
    </w:p>
    <w:p w14:paraId="5EDFB74F" w14:textId="6AA00407" w:rsidR="00D738A8" w:rsidRDefault="00D738A8" w:rsidP="009C7928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</w:rPr>
      </w:pPr>
    </w:p>
    <w:p w14:paraId="17C7773B" w14:textId="2CA75DFB" w:rsidR="00D738A8" w:rsidRDefault="00D738A8" w:rsidP="009C7928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</w:rPr>
      </w:pPr>
    </w:p>
    <w:p w14:paraId="2BCD3CF4" w14:textId="13613E42" w:rsidR="00D738A8" w:rsidRDefault="00D738A8" w:rsidP="009C7928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</w:rPr>
      </w:pPr>
    </w:p>
    <w:p w14:paraId="149E3356" w14:textId="77777777" w:rsidR="00D738A8" w:rsidRDefault="00D738A8" w:rsidP="009C7928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</w:rPr>
      </w:pPr>
    </w:p>
    <w:p w14:paraId="1D5F21B3" w14:textId="1FD01B25" w:rsidR="00F07D35" w:rsidRPr="00813ED0" w:rsidRDefault="00813ED0" w:rsidP="000666FB">
      <w:pPr>
        <w:spacing w:before="3"/>
        <w:jc w:val="both"/>
        <w:rPr>
          <w:rFonts w:asciiTheme="minorHAnsi" w:hAnsiTheme="minorHAnsi" w:cstheme="minorHAnsi"/>
          <w:i/>
          <w:color w:val="0D0D0D" w:themeColor="text1" w:themeTint="F2"/>
        </w:rPr>
      </w:pPr>
      <w:r>
        <w:rPr>
          <w:rFonts w:asciiTheme="minorHAnsi" w:hAnsiTheme="minorHAnsi" w:cstheme="minorHAnsi"/>
          <w:i/>
          <w:color w:val="0D0D0D" w:themeColor="text1" w:themeTint="F2"/>
        </w:rPr>
        <w:t>.</w:t>
      </w:r>
    </w:p>
    <w:p w14:paraId="108039D0" w14:textId="28F7554A" w:rsidR="00855BAA" w:rsidRPr="00DE0501" w:rsidRDefault="004B7082" w:rsidP="005C70AC">
      <w:pPr>
        <w:pStyle w:val="Ttulo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0689AB4C" w14:textId="493FFDC9" w:rsidR="00DE0501" w:rsidRDefault="00DE0501" w:rsidP="00D738A8">
      <w:pPr>
        <w:pStyle w:val="Ttulo3"/>
        <w:tabs>
          <w:tab w:val="left" w:pos="284"/>
        </w:tabs>
        <w:ind w:left="0"/>
        <w:jc w:val="both"/>
        <w:rPr>
          <w:rFonts w:asciiTheme="minorHAnsi" w:hAnsiTheme="minorHAnsi" w:cstheme="minorHAnsi"/>
          <w:b w:val="0"/>
          <w:color w:val="0D0D0D" w:themeColor="text1" w:themeTint="F2"/>
        </w:rPr>
      </w:pPr>
    </w:p>
    <w:p w14:paraId="4AF33363" w14:textId="77777777" w:rsidR="00DE0501" w:rsidRPr="00DE0501" w:rsidRDefault="00DE0501" w:rsidP="00A317F3">
      <w:pPr>
        <w:pStyle w:val="Ttulo3"/>
        <w:tabs>
          <w:tab w:val="left" w:pos="284"/>
        </w:tabs>
        <w:ind w:left="142"/>
        <w:jc w:val="both"/>
        <w:rPr>
          <w:rFonts w:asciiTheme="minorHAnsi" w:hAnsiTheme="minorHAnsi" w:cstheme="minorHAnsi"/>
          <w:color w:val="0D0D0D" w:themeColor="text1" w:themeTint="F2"/>
        </w:rPr>
      </w:pPr>
      <w:r w:rsidRPr="00DE0501">
        <w:rPr>
          <w:rFonts w:asciiTheme="minorHAnsi" w:hAnsiTheme="minorHAnsi" w:cstheme="minorHAnsi"/>
          <w:color w:val="0D0D0D" w:themeColor="text1" w:themeTint="F2"/>
        </w:rPr>
        <w:t>Competencia Genérica</w:t>
      </w:r>
    </w:p>
    <w:p w14:paraId="0DDE5C2A" w14:textId="0679CD88" w:rsidR="00A317F3" w:rsidRDefault="00D22F65" w:rsidP="00A317F3">
      <w:pPr>
        <w:pStyle w:val="Ttulo3"/>
        <w:tabs>
          <w:tab w:val="left" w:pos="284"/>
        </w:tabs>
        <w:ind w:left="142"/>
        <w:jc w:val="both"/>
        <w:rPr>
          <w:rFonts w:asciiTheme="minorHAnsi" w:hAnsiTheme="minorHAnsi" w:cstheme="minorHAnsi"/>
          <w:b w:val="0"/>
          <w:color w:val="0D0D0D" w:themeColor="text1" w:themeTint="F2"/>
        </w:rPr>
      </w:pPr>
      <w:r>
        <w:rPr>
          <w:rFonts w:asciiTheme="minorHAnsi" w:hAnsiTheme="minorHAnsi" w:cstheme="minorHAnsi"/>
          <w:b w:val="0"/>
          <w:color w:val="0D0D0D" w:themeColor="text1" w:themeTint="F2"/>
        </w:rPr>
        <w:t>R</w:t>
      </w:r>
      <w:r w:rsidR="00B76D7F">
        <w:rPr>
          <w:rFonts w:asciiTheme="minorHAnsi" w:hAnsiTheme="minorHAnsi" w:cstheme="minorHAnsi"/>
          <w:b w:val="0"/>
          <w:color w:val="0D0D0D" w:themeColor="text1" w:themeTint="F2"/>
        </w:rPr>
        <w:t>econoce</w:t>
      </w:r>
      <w:r w:rsidRPr="00D22F65">
        <w:rPr>
          <w:rFonts w:asciiTheme="minorHAnsi" w:hAnsiTheme="minorHAnsi" w:cstheme="minorHAnsi"/>
          <w:b w:val="0"/>
          <w:color w:val="0D0D0D" w:themeColor="text1" w:themeTint="F2"/>
        </w:rPr>
        <w:t xml:space="preserve"> los fenómenos sociales, económicos y ambientales de orden nacional en el marco de un </w:t>
      </w:r>
      <w:r>
        <w:rPr>
          <w:rFonts w:asciiTheme="minorHAnsi" w:hAnsiTheme="minorHAnsi" w:cstheme="minorHAnsi"/>
          <w:b w:val="0"/>
          <w:color w:val="0D0D0D" w:themeColor="text1" w:themeTint="F2"/>
        </w:rPr>
        <w:t xml:space="preserve">mundo globalizado e </w:t>
      </w:r>
      <w:r w:rsidR="00B76D7F">
        <w:rPr>
          <w:rFonts w:asciiTheme="minorHAnsi" w:hAnsiTheme="minorHAnsi" w:cstheme="minorHAnsi"/>
          <w:b w:val="0"/>
          <w:color w:val="0D0D0D" w:themeColor="text1" w:themeTint="F2"/>
        </w:rPr>
        <w:t>identifica,</w:t>
      </w:r>
      <w:r w:rsidRPr="00D22F65">
        <w:rPr>
          <w:rFonts w:asciiTheme="minorHAnsi" w:hAnsiTheme="minorHAnsi" w:cstheme="minorHAnsi"/>
          <w:b w:val="0"/>
          <w:color w:val="0D0D0D" w:themeColor="text1" w:themeTint="F2"/>
        </w:rPr>
        <w:t xml:space="preserve"> </w:t>
      </w:r>
      <w:r w:rsidR="00B76D7F">
        <w:rPr>
          <w:rFonts w:asciiTheme="minorHAnsi" w:hAnsiTheme="minorHAnsi" w:cstheme="minorHAnsi"/>
          <w:b w:val="0"/>
          <w:color w:val="0D0D0D" w:themeColor="text1" w:themeTint="F2"/>
        </w:rPr>
        <w:t>analiza y</w:t>
      </w:r>
      <w:r>
        <w:rPr>
          <w:rFonts w:asciiTheme="minorHAnsi" w:hAnsiTheme="minorHAnsi" w:cstheme="minorHAnsi"/>
          <w:b w:val="0"/>
          <w:color w:val="0D0D0D" w:themeColor="text1" w:themeTint="F2"/>
        </w:rPr>
        <w:t xml:space="preserve"> comprender las amenazas con las</w:t>
      </w:r>
      <w:r w:rsidRPr="00D22F65">
        <w:rPr>
          <w:rFonts w:asciiTheme="minorHAnsi" w:hAnsiTheme="minorHAnsi" w:cstheme="minorHAnsi"/>
          <w:b w:val="0"/>
          <w:color w:val="0D0D0D" w:themeColor="text1" w:themeTint="F2"/>
        </w:rPr>
        <w:t xml:space="preserve"> cuales convive la sociedad del SXXI.</w:t>
      </w:r>
    </w:p>
    <w:p w14:paraId="412FF614" w14:textId="389E210F" w:rsidR="00A317F3" w:rsidRDefault="00A317F3" w:rsidP="00D22F65">
      <w:pPr>
        <w:pStyle w:val="Ttulo3"/>
        <w:tabs>
          <w:tab w:val="left" w:pos="284"/>
        </w:tabs>
        <w:ind w:left="0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209B5FB4" w14:textId="072B2565" w:rsidR="00DE0501" w:rsidRPr="00A317F3" w:rsidRDefault="00DE0501" w:rsidP="00D22F65">
      <w:pPr>
        <w:pStyle w:val="Ttulo3"/>
        <w:tabs>
          <w:tab w:val="left" w:pos="284"/>
        </w:tabs>
        <w:ind w:left="0"/>
        <w:jc w:val="both"/>
        <w:rPr>
          <w:rFonts w:asciiTheme="minorHAnsi" w:hAnsiTheme="minorHAnsi" w:cstheme="minorHAnsi"/>
          <w:color w:val="0D0D0D" w:themeColor="text1" w:themeTint="F2"/>
        </w:rPr>
      </w:pPr>
      <w:r>
        <w:rPr>
          <w:rFonts w:asciiTheme="minorHAnsi" w:hAnsiTheme="minorHAnsi" w:cstheme="minorHAnsi"/>
          <w:color w:val="0D0D0D" w:themeColor="text1" w:themeTint="F2"/>
        </w:rPr>
        <w:t xml:space="preserve">   Competencias Específicas</w:t>
      </w:r>
    </w:p>
    <w:p w14:paraId="087025AE" w14:textId="33840AF9" w:rsidR="00DE0501" w:rsidRDefault="00B76D7F" w:rsidP="00040BCF">
      <w:pPr>
        <w:pStyle w:val="Ttulo3"/>
        <w:tabs>
          <w:tab w:val="left" w:pos="284"/>
        </w:tabs>
        <w:ind w:left="142"/>
        <w:jc w:val="both"/>
        <w:rPr>
          <w:rFonts w:asciiTheme="minorHAnsi" w:hAnsiTheme="minorHAnsi" w:cstheme="minorHAnsi"/>
          <w:b w:val="0"/>
          <w:color w:val="0D0D0D" w:themeColor="text1" w:themeTint="F2"/>
        </w:rPr>
      </w:pPr>
      <w:r>
        <w:rPr>
          <w:rFonts w:asciiTheme="minorHAnsi" w:hAnsiTheme="minorHAnsi" w:cstheme="minorHAnsi"/>
          <w:b w:val="0"/>
          <w:color w:val="0D0D0D" w:themeColor="text1" w:themeTint="F2"/>
        </w:rPr>
        <w:t>1.Mediante el análisis de</w:t>
      </w:r>
      <w:r w:rsidRPr="00B76D7F">
        <w:rPr>
          <w:rFonts w:asciiTheme="minorHAnsi" w:hAnsiTheme="minorHAnsi" w:cstheme="minorHAnsi"/>
          <w:b w:val="0"/>
          <w:color w:val="0D0D0D" w:themeColor="text1" w:themeTint="F2"/>
        </w:rPr>
        <w:t xml:space="preserve"> la importancia del conocimiento de</w:t>
      </w:r>
      <w:r>
        <w:rPr>
          <w:rFonts w:asciiTheme="minorHAnsi" w:hAnsiTheme="minorHAnsi" w:cstheme="minorHAnsi"/>
          <w:b w:val="0"/>
          <w:color w:val="0D0D0D" w:themeColor="text1" w:themeTint="F2"/>
        </w:rPr>
        <w:t>l fenómeno de Globalización, comprende</w:t>
      </w:r>
      <w:r w:rsidRPr="00B76D7F">
        <w:rPr>
          <w:rFonts w:asciiTheme="minorHAnsi" w:hAnsiTheme="minorHAnsi" w:cstheme="minorHAnsi"/>
          <w:b w:val="0"/>
          <w:color w:val="0D0D0D" w:themeColor="text1" w:themeTint="F2"/>
        </w:rPr>
        <w:t xml:space="preserve"> el veloz avance de la ciencia y la tecnología y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 xml:space="preserve"> el desarrollo de la Psicología proponiendo temas innovadores que incorporen la sinergia de la Psicología para comprender la Realidad Nacional.</w:t>
      </w:r>
    </w:p>
    <w:p w14:paraId="034CF71D" w14:textId="56784370" w:rsidR="00C53752" w:rsidRDefault="00B76D7F" w:rsidP="00DE0501">
      <w:pPr>
        <w:pStyle w:val="Ttulo3"/>
        <w:tabs>
          <w:tab w:val="left" w:pos="284"/>
        </w:tabs>
        <w:ind w:left="142"/>
        <w:jc w:val="both"/>
        <w:rPr>
          <w:rFonts w:asciiTheme="minorHAnsi" w:hAnsiTheme="minorHAnsi" w:cstheme="minorHAnsi"/>
          <w:b w:val="0"/>
          <w:color w:val="0D0D0D" w:themeColor="text1" w:themeTint="F2"/>
        </w:rPr>
      </w:pPr>
      <w:r>
        <w:rPr>
          <w:rFonts w:asciiTheme="minorHAnsi" w:hAnsiTheme="minorHAnsi" w:cstheme="minorHAnsi"/>
          <w:b w:val="0"/>
          <w:color w:val="0D0D0D" w:themeColor="text1" w:themeTint="F2"/>
        </w:rPr>
        <w:t>2.</w:t>
      </w:r>
      <w:r w:rsidRPr="00B76D7F">
        <w:t xml:space="preserve"> </w:t>
      </w:r>
      <w:r w:rsidRPr="00B76D7F">
        <w:rPr>
          <w:rFonts w:asciiTheme="minorHAnsi" w:hAnsiTheme="minorHAnsi" w:cstheme="minorHAnsi"/>
          <w:b w:val="0"/>
          <w:color w:val="0D0D0D" w:themeColor="text1" w:themeTint="F2"/>
        </w:rPr>
        <w:t>Integra los contenidos de la unidad y propone un Plan de Visita al Aeropuerto Internacional Jorge Chávez y/o al Puerto del Callao, debidamente fundamentado, reconociendo la ubicación ge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 xml:space="preserve">oestratégica de nuestro país, promoviendo acciones de investigación científica </w:t>
      </w:r>
      <w:r w:rsidR="00DE0501">
        <w:rPr>
          <w:rFonts w:asciiTheme="minorHAnsi" w:hAnsiTheme="minorHAnsi" w:cstheme="minorHAnsi"/>
          <w:b w:val="0"/>
          <w:color w:val="0D0D0D" w:themeColor="text1" w:themeTint="F2"/>
        </w:rPr>
        <w:t xml:space="preserve">en concordancia con las líneas de investigación de la Facultad, 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 xml:space="preserve">que promueven nuevas </w:t>
      </w:r>
      <w:r w:rsidR="00665717">
        <w:rPr>
          <w:rFonts w:asciiTheme="minorHAnsi" w:hAnsiTheme="minorHAnsi" w:cstheme="minorHAnsi"/>
          <w:b w:val="0"/>
          <w:color w:val="0D0D0D" w:themeColor="text1" w:themeTint="F2"/>
        </w:rPr>
        <w:t>estrategias para fortalecer la Identidad N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>acional.</w:t>
      </w:r>
    </w:p>
    <w:p w14:paraId="45C6329B" w14:textId="17902786" w:rsidR="00B76D7F" w:rsidRDefault="00B76D7F" w:rsidP="00A317F3">
      <w:pPr>
        <w:pStyle w:val="Ttulo3"/>
        <w:tabs>
          <w:tab w:val="left" w:pos="284"/>
        </w:tabs>
        <w:ind w:left="142"/>
        <w:jc w:val="both"/>
        <w:rPr>
          <w:rFonts w:asciiTheme="minorHAnsi" w:hAnsiTheme="minorHAnsi" w:cstheme="minorHAnsi"/>
          <w:b w:val="0"/>
          <w:color w:val="0D0D0D" w:themeColor="text1" w:themeTint="F2"/>
        </w:rPr>
      </w:pPr>
      <w:r>
        <w:rPr>
          <w:rFonts w:asciiTheme="minorHAnsi" w:hAnsiTheme="minorHAnsi" w:cstheme="minorHAnsi"/>
          <w:b w:val="0"/>
          <w:color w:val="0D0D0D" w:themeColor="text1" w:themeTint="F2"/>
        </w:rPr>
        <w:t>3.</w:t>
      </w:r>
      <w:r w:rsidRPr="00B76D7F">
        <w:t xml:space="preserve"> </w:t>
      </w:r>
      <w:r w:rsidRPr="00B76D7F">
        <w:rPr>
          <w:rFonts w:asciiTheme="minorHAnsi" w:hAnsiTheme="minorHAnsi" w:cstheme="minorHAnsi"/>
          <w:b w:val="0"/>
          <w:color w:val="0D0D0D" w:themeColor="text1" w:themeTint="F2"/>
        </w:rPr>
        <w:t>Identifica cuáles son las principales amenazas en</w:t>
      </w:r>
      <w:r>
        <w:rPr>
          <w:rFonts w:asciiTheme="minorHAnsi" w:hAnsiTheme="minorHAnsi" w:cstheme="minorHAnsi"/>
          <w:b w:val="0"/>
          <w:color w:val="0D0D0D" w:themeColor="text1" w:themeTint="F2"/>
        </w:rPr>
        <w:t xml:space="preserve"> el Perú y el mundo en un contexto de Post p</w:t>
      </w:r>
      <w:r w:rsidRPr="00B76D7F">
        <w:rPr>
          <w:rFonts w:asciiTheme="minorHAnsi" w:hAnsiTheme="minorHAnsi" w:cstheme="minorHAnsi"/>
          <w:b w:val="0"/>
          <w:color w:val="0D0D0D" w:themeColor="text1" w:themeTint="F2"/>
        </w:rPr>
        <w:t>andemia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 xml:space="preserve"> por COVID-19, generando acciones de Responsabilidad S</w:t>
      </w:r>
      <w:r w:rsidR="00665717">
        <w:rPr>
          <w:rFonts w:asciiTheme="minorHAnsi" w:hAnsiTheme="minorHAnsi" w:cstheme="minorHAnsi"/>
          <w:b w:val="0"/>
          <w:color w:val="0D0D0D" w:themeColor="text1" w:themeTint="F2"/>
        </w:rPr>
        <w:t>ocial Universitaria.</w:t>
      </w:r>
    </w:p>
    <w:p w14:paraId="3AB41A01" w14:textId="33EA17AA" w:rsidR="00BF160F" w:rsidRPr="00D738A8" w:rsidRDefault="00DE0501" w:rsidP="00D738A8">
      <w:pPr>
        <w:pStyle w:val="Ttulo3"/>
        <w:tabs>
          <w:tab w:val="left" w:pos="284"/>
        </w:tabs>
        <w:ind w:left="142"/>
        <w:jc w:val="both"/>
        <w:rPr>
          <w:rFonts w:asciiTheme="minorHAnsi" w:hAnsiTheme="minorHAnsi" w:cstheme="minorHAnsi"/>
          <w:b w:val="0"/>
          <w:color w:val="0D0D0D" w:themeColor="text1" w:themeTint="F2"/>
        </w:rPr>
      </w:pPr>
      <w:r>
        <w:rPr>
          <w:rFonts w:asciiTheme="minorHAnsi" w:hAnsiTheme="minorHAnsi" w:cstheme="minorHAnsi"/>
          <w:b w:val="0"/>
          <w:color w:val="0D0D0D" w:themeColor="text1" w:themeTint="F2"/>
        </w:rPr>
        <w:t xml:space="preserve"> </w:t>
      </w:r>
      <w:r w:rsidR="00040BCF">
        <w:rPr>
          <w:rFonts w:asciiTheme="minorHAnsi" w:hAnsiTheme="minorHAnsi" w:cstheme="minorHAnsi"/>
          <w:b w:val="0"/>
          <w:color w:val="0D0D0D" w:themeColor="text1" w:themeTint="F2"/>
        </w:rPr>
        <w:t>4.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 xml:space="preserve"> </w:t>
      </w:r>
      <w:r w:rsidR="00B76D7F" w:rsidRPr="00B76D7F">
        <w:rPr>
          <w:rFonts w:asciiTheme="minorHAnsi" w:hAnsiTheme="minorHAnsi" w:cstheme="minorHAnsi"/>
          <w:b w:val="0"/>
          <w:color w:val="0D0D0D" w:themeColor="text1" w:themeTint="F2"/>
        </w:rPr>
        <w:t xml:space="preserve">Es capaz de trabajar en equipo y organizar un evento académico sobre los avances en el logro los 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 xml:space="preserve">  </w:t>
      </w:r>
      <w:r>
        <w:rPr>
          <w:rFonts w:asciiTheme="minorHAnsi" w:hAnsiTheme="minorHAnsi" w:cstheme="minorHAnsi"/>
          <w:b w:val="0"/>
          <w:color w:val="0D0D0D" w:themeColor="text1" w:themeTint="F2"/>
        </w:rPr>
        <w:t xml:space="preserve"> </w:t>
      </w:r>
      <w:r w:rsidR="00B76D7F" w:rsidRPr="00B76D7F">
        <w:rPr>
          <w:rFonts w:asciiTheme="minorHAnsi" w:hAnsiTheme="minorHAnsi" w:cstheme="minorHAnsi"/>
          <w:b w:val="0"/>
          <w:color w:val="0D0D0D" w:themeColor="text1" w:themeTint="F2"/>
        </w:rPr>
        <w:t>Objetivos de Desarrollo</w:t>
      </w:r>
      <w:r w:rsidR="00B76D7F">
        <w:rPr>
          <w:rFonts w:asciiTheme="minorHAnsi" w:hAnsiTheme="minorHAnsi" w:cstheme="minorHAnsi"/>
          <w:b w:val="0"/>
          <w:color w:val="0D0D0D" w:themeColor="text1" w:themeTint="F2"/>
        </w:rPr>
        <w:t xml:space="preserve"> Sostenible (ODS) al 2030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 xml:space="preserve"> en la construcción de personas libres</w:t>
      </w:r>
      <w:r w:rsidR="00665717">
        <w:rPr>
          <w:rFonts w:asciiTheme="minorHAnsi" w:hAnsiTheme="minorHAnsi" w:cstheme="minorHAnsi"/>
          <w:b w:val="0"/>
          <w:color w:val="0D0D0D" w:themeColor="text1" w:themeTint="F2"/>
        </w:rPr>
        <w:t>, éticas</w:t>
      </w:r>
      <w:r w:rsidR="00C53752">
        <w:rPr>
          <w:rFonts w:asciiTheme="minorHAnsi" w:hAnsiTheme="minorHAnsi" w:cstheme="minorHAnsi"/>
          <w:b w:val="0"/>
          <w:color w:val="0D0D0D" w:themeColor="text1" w:themeTint="F2"/>
        </w:rPr>
        <w:t xml:space="preserve"> y responsables que disfruten del Buen Vivir.</w:t>
      </w:r>
    </w:p>
    <w:p w14:paraId="4BD69BC1" w14:textId="47FA05F2" w:rsidR="003D5DFD" w:rsidRPr="00D738A8" w:rsidRDefault="003D5DFD" w:rsidP="00D738A8">
      <w:pPr>
        <w:suppressAutoHyphens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  <w:bookmarkStart w:id="0" w:name="_Hlk159297435"/>
    </w:p>
    <w:p w14:paraId="72C376E8" w14:textId="77777777" w:rsidR="003D5DFD" w:rsidRDefault="003D5DFD" w:rsidP="009C7928">
      <w:pPr>
        <w:pStyle w:val="Prrafodelista"/>
        <w:suppressAutoHyphens/>
        <w:ind w:left="709" w:firstLine="0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bookmarkEnd w:id="0"/>
    <w:p w14:paraId="48001194" w14:textId="5083E12A" w:rsidR="00F07D35" w:rsidRPr="001C548E" w:rsidRDefault="00AA264A" w:rsidP="005C70AC">
      <w:pPr>
        <w:pStyle w:val="Ttulo3"/>
        <w:numPr>
          <w:ilvl w:val="0"/>
          <w:numId w:val="8"/>
        </w:numPr>
        <w:tabs>
          <w:tab w:val="left" w:pos="45"/>
          <w:tab w:val="left" w:pos="284"/>
        </w:tabs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2B5CAE" w:rsidRPr="00602F9D">
        <w:rPr>
          <w:rFonts w:asciiTheme="minorHAnsi" w:hAnsiTheme="minorHAnsi" w:cstheme="minorHAnsi"/>
        </w:rPr>
        <w:t>PROGRAMACIÓN</w:t>
      </w:r>
      <w:r w:rsidR="002B5CAE" w:rsidRPr="00602F9D">
        <w:rPr>
          <w:rFonts w:asciiTheme="minorHAnsi" w:hAnsiTheme="minorHAnsi" w:cstheme="minorHAnsi"/>
          <w:spacing w:val="-4"/>
        </w:rPr>
        <w:t xml:space="preserve"> </w:t>
      </w:r>
    </w:p>
    <w:p w14:paraId="2DF34F6E" w14:textId="255B719C" w:rsidR="001C548E" w:rsidRDefault="001C548E" w:rsidP="00DB0C3B">
      <w:pPr>
        <w:pStyle w:val="Ttulo3"/>
        <w:tabs>
          <w:tab w:val="left" w:pos="774"/>
          <w:tab w:val="center" w:pos="4515"/>
        </w:tabs>
        <w:ind w:left="0"/>
        <w:rPr>
          <w:rFonts w:asciiTheme="minorHAnsi" w:hAnsiTheme="minorHAnsi" w:cstheme="minorBidi"/>
        </w:rPr>
      </w:pPr>
    </w:p>
    <w:p w14:paraId="1A945366" w14:textId="1171D921" w:rsidR="00DB0C3B" w:rsidRPr="00DB0C3B" w:rsidRDefault="00DB0C3B" w:rsidP="00DB0C3B">
      <w:pPr>
        <w:pStyle w:val="Ttulo3"/>
        <w:numPr>
          <w:ilvl w:val="0"/>
          <w:numId w:val="25"/>
        </w:numPr>
        <w:tabs>
          <w:tab w:val="left" w:pos="774"/>
          <w:tab w:val="center" w:pos="4515"/>
        </w:tabs>
        <w:rPr>
          <w:rFonts w:asciiTheme="minorHAnsi" w:hAnsiTheme="minorHAnsi" w:cstheme="minorBidi"/>
        </w:rPr>
      </w:pPr>
      <w:r w:rsidRPr="00DB0C3B">
        <w:rPr>
          <w:rFonts w:asciiTheme="minorHAnsi" w:hAnsiTheme="minorHAnsi" w:cstheme="minorBidi"/>
        </w:rPr>
        <w:t>UNIDAD I: Globalización y Cambio</w:t>
      </w:r>
    </w:p>
    <w:p w14:paraId="47503091" w14:textId="77777777" w:rsidR="00DB0C3B" w:rsidRPr="00DB0C3B" w:rsidRDefault="00DB0C3B" w:rsidP="00DB0C3B">
      <w:pPr>
        <w:pStyle w:val="Ttulo3"/>
        <w:numPr>
          <w:ilvl w:val="0"/>
          <w:numId w:val="25"/>
        </w:numPr>
        <w:tabs>
          <w:tab w:val="left" w:pos="774"/>
          <w:tab w:val="center" w:pos="4515"/>
        </w:tabs>
        <w:rPr>
          <w:rFonts w:asciiTheme="minorHAnsi" w:hAnsiTheme="minorHAnsi" w:cstheme="minorBidi"/>
        </w:rPr>
      </w:pPr>
      <w:r w:rsidRPr="00DB0C3B">
        <w:rPr>
          <w:rFonts w:asciiTheme="minorHAnsi" w:hAnsiTheme="minorHAnsi" w:cstheme="minorBidi"/>
        </w:rPr>
        <w:t>UNIDAD II: El Perú en el Mundo</w:t>
      </w:r>
    </w:p>
    <w:p w14:paraId="6A641393" w14:textId="77777777" w:rsidR="00DB0C3B" w:rsidRPr="00DB0C3B" w:rsidRDefault="00DB0C3B" w:rsidP="00DB0C3B">
      <w:pPr>
        <w:pStyle w:val="Ttulo3"/>
        <w:numPr>
          <w:ilvl w:val="0"/>
          <w:numId w:val="25"/>
        </w:numPr>
        <w:tabs>
          <w:tab w:val="left" w:pos="774"/>
          <w:tab w:val="center" w:pos="4515"/>
        </w:tabs>
        <w:rPr>
          <w:rFonts w:asciiTheme="minorHAnsi" w:hAnsiTheme="minorHAnsi" w:cstheme="minorBidi"/>
        </w:rPr>
      </w:pPr>
      <w:r w:rsidRPr="00DB0C3B">
        <w:rPr>
          <w:rFonts w:asciiTheme="minorHAnsi" w:hAnsiTheme="minorHAnsi" w:cstheme="minorBidi"/>
        </w:rPr>
        <w:t>UNIDAD III: Principales Amenazas en el Contexto Nacional</w:t>
      </w:r>
    </w:p>
    <w:p w14:paraId="5E620F9D" w14:textId="0B5B3C36" w:rsidR="00DB0C3B" w:rsidRPr="00DD068C" w:rsidRDefault="00DB0C3B" w:rsidP="00DB0C3B">
      <w:pPr>
        <w:pStyle w:val="Ttulo3"/>
        <w:numPr>
          <w:ilvl w:val="0"/>
          <w:numId w:val="25"/>
        </w:numPr>
        <w:tabs>
          <w:tab w:val="left" w:pos="774"/>
          <w:tab w:val="center" w:pos="4515"/>
        </w:tabs>
        <w:rPr>
          <w:rFonts w:asciiTheme="minorHAnsi" w:hAnsiTheme="minorHAnsi" w:cstheme="minorBidi"/>
          <w:b w:val="0"/>
          <w:bCs w:val="0"/>
          <w:color w:val="FF0000"/>
          <w:lang w:val="es-PE"/>
        </w:rPr>
      </w:pPr>
      <w:r w:rsidRPr="00DB0C3B">
        <w:rPr>
          <w:rFonts w:asciiTheme="minorHAnsi" w:hAnsiTheme="minorHAnsi" w:cstheme="minorBidi"/>
        </w:rPr>
        <w:t>UNIDAD IV: El Perú en el Mundo Globalizado, Desarrollo Sostenible y los Objetivos de Desarrollo Sostenible (ODS) al 2030</w:t>
      </w:r>
    </w:p>
    <w:p w14:paraId="46218C74" w14:textId="63F07B7A" w:rsidR="00DD068C" w:rsidRDefault="00DD068C" w:rsidP="00DD068C">
      <w:pPr>
        <w:pStyle w:val="Ttulo3"/>
        <w:tabs>
          <w:tab w:val="left" w:pos="774"/>
          <w:tab w:val="center" w:pos="4515"/>
        </w:tabs>
        <w:ind w:left="72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p w14:paraId="1BBDF4E7" w14:textId="52D3B771" w:rsidR="002E49B0" w:rsidRDefault="002E49B0" w:rsidP="00DD068C">
      <w:pPr>
        <w:pStyle w:val="Ttulo3"/>
        <w:tabs>
          <w:tab w:val="left" w:pos="774"/>
          <w:tab w:val="center" w:pos="4515"/>
        </w:tabs>
        <w:ind w:left="72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p w14:paraId="1F3147A3" w14:textId="77777777" w:rsidR="002E49B0" w:rsidRDefault="002E49B0" w:rsidP="00DD068C">
      <w:pPr>
        <w:pStyle w:val="Ttulo3"/>
        <w:tabs>
          <w:tab w:val="left" w:pos="774"/>
          <w:tab w:val="center" w:pos="4515"/>
        </w:tabs>
        <w:ind w:left="72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p w14:paraId="78D33ECA" w14:textId="2EA75905" w:rsidR="00DD068C" w:rsidRPr="00DD068C" w:rsidRDefault="005C70AC" w:rsidP="00DD068C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  <w:bCs w:val="0"/>
          <w:color w:val="0D0D0D" w:themeColor="text1" w:themeTint="F2"/>
          <w:lang w:val="es-PE"/>
        </w:rPr>
      </w:pPr>
      <w:r>
        <w:rPr>
          <w:rFonts w:asciiTheme="minorHAnsi" w:hAnsiTheme="minorHAnsi" w:cstheme="minorBidi"/>
          <w:b w:val="0"/>
          <w:bCs w:val="0"/>
          <w:color w:val="FF0000"/>
          <w:lang w:val="es-PE"/>
        </w:rPr>
        <w:tab/>
      </w:r>
      <w:r w:rsidR="00DD068C" w:rsidRPr="00DD068C">
        <w:rPr>
          <w:rFonts w:asciiTheme="minorHAnsi" w:hAnsiTheme="minorHAnsi" w:cstheme="minorBidi"/>
          <w:bCs w:val="0"/>
          <w:color w:val="0D0D0D" w:themeColor="text1" w:themeTint="F2"/>
          <w:lang w:val="es-PE"/>
        </w:rPr>
        <w:t>UNIDAD I: GLOBALIZACIÓN Y CAMBIO</w:t>
      </w:r>
    </w:p>
    <w:p w14:paraId="4F340147" w14:textId="5EE00390" w:rsidR="006825F7" w:rsidRPr="002E49B0" w:rsidRDefault="00AA264A" w:rsidP="002E49B0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Bidi"/>
          <w:bCs w:val="0"/>
          <w:color w:val="0D0D0D" w:themeColor="text1" w:themeTint="F2"/>
          <w:lang w:val="es-PE"/>
        </w:rPr>
      </w:pPr>
      <w:r>
        <w:rPr>
          <w:rFonts w:asciiTheme="minorHAnsi" w:hAnsiTheme="minorHAnsi" w:cstheme="minorBidi"/>
          <w:b w:val="0"/>
          <w:bCs w:val="0"/>
          <w:color w:val="FF0000"/>
          <w:lang w:val="es-PE"/>
        </w:rPr>
        <w:tab/>
      </w:r>
      <w:r w:rsidR="00DD068C" w:rsidRPr="00DD068C">
        <w:rPr>
          <w:rFonts w:asciiTheme="minorHAnsi" w:hAnsiTheme="minorHAnsi" w:cstheme="minorBidi"/>
          <w:bCs w:val="0"/>
          <w:color w:val="0D0D0D" w:themeColor="text1" w:themeTint="F2"/>
          <w:lang w:val="es-PE"/>
        </w:rPr>
        <w:t>Logro Aprendizaje de la Unidad</w:t>
      </w:r>
      <w:r w:rsidR="002E49B0">
        <w:rPr>
          <w:rFonts w:asciiTheme="minorHAnsi" w:hAnsiTheme="minorHAnsi" w:cstheme="minorBidi"/>
          <w:bCs w:val="0"/>
          <w:color w:val="0D0D0D" w:themeColor="text1" w:themeTint="F2"/>
          <w:lang w:val="es-PE"/>
        </w:rPr>
        <w:t xml:space="preserve">: </w:t>
      </w:r>
      <w:r w:rsidR="00FE24FA" w:rsidRPr="002E49B0">
        <w:rPr>
          <w:rFonts w:asciiTheme="minorHAnsi" w:hAnsiTheme="minorHAnsi" w:cstheme="minorHAnsi"/>
          <w:color w:val="0D0D0D" w:themeColor="text1" w:themeTint="F2"/>
          <w:spacing w:val="-3"/>
          <w:lang w:val="es-ES_tradnl"/>
        </w:rPr>
        <w:t xml:space="preserve">Analiza y comprende el proceso de Globalización y su importancia en la Realidad Nacional, identificando conceptos, reconociendo los hechos o fenómenos que tuvieron lugar en una línea de tiempo que va desde inicios del </w:t>
      </w:r>
      <w:r w:rsidR="002E49B0" w:rsidRPr="002E49B0">
        <w:rPr>
          <w:rFonts w:asciiTheme="minorHAnsi" w:hAnsiTheme="minorHAnsi" w:cstheme="minorHAnsi"/>
          <w:color w:val="0D0D0D" w:themeColor="text1" w:themeTint="F2"/>
          <w:spacing w:val="-3"/>
          <w:lang w:val="es-ES_tradnl"/>
        </w:rPr>
        <w:t>SXX hasta</w:t>
      </w:r>
      <w:r w:rsidR="00FE24FA" w:rsidRPr="002E49B0">
        <w:rPr>
          <w:rFonts w:asciiTheme="minorHAnsi" w:hAnsiTheme="minorHAnsi" w:cstheme="minorHAnsi"/>
          <w:color w:val="0D0D0D" w:themeColor="text1" w:themeTint="F2"/>
          <w:spacing w:val="-3"/>
          <w:lang w:val="es-ES_tradnl"/>
        </w:rPr>
        <w:t xml:space="preserve"> nuestros días</w:t>
      </w:r>
      <w:r w:rsidR="006825F7" w:rsidRPr="00DD068C">
        <w:rPr>
          <w:rFonts w:asciiTheme="minorHAnsi" w:hAnsiTheme="minorHAnsi" w:cstheme="minorHAnsi"/>
          <w:b w:val="0"/>
          <w:color w:val="0D0D0D" w:themeColor="text1" w:themeTint="F2"/>
          <w:spacing w:val="-3"/>
          <w:lang w:val="es-ES_tradnl"/>
        </w:rPr>
        <w:t>.</w:t>
      </w:r>
    </w:p>
    <w:p w14:paraId="144E9718" w14:textId="044B0671" w:rsidR="00DD068C" w:rsidRPr="00DD068C" w:rsidRDefault="00DD068C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Cs w:val="0"/>
          <w:color w:val="0D0D0D" w:themeColor="text1" w:themeTint="F2"/>
          <w:lang w:val="es-PE"/>
        </w:rPr>
      </w:pPr>
    </w:p>
    <w:tbl>
      <w:tblPr>
        <w:tblStyle w:val="Tablaconcuadrcula"/>
        <w:tblW w:w="9347" w:type="dxa"/>
        <w:tblInd w:w="-5" w:type="dxa"/>
        <w:tblLook w:val="04A0" w:firstRow="1" w:lastRow="0" w:firstColumn="1" w:lastColumn="0" w:noHBand="0" w:noVBand="1"/>
      </w:tblPr>
      <w:tblGrid>
        <w:gridCol w:w="1985"/>
        <w:gridCol w:w="995"/>
        <w:gridCol w:w="2781"/>
        <w:gridCol w:w="1880"/>
        <w:gridCol w:w="1266"/>
        <w:gridCol w:w="440"/>
      </w:tblGrid>
      <w:tr w:rsidR="00DD068C" w14:paraId="0337CA50" w14:textId="77777777" w:rsidTr="00577D74">
        <w:trPr>
          <w:trHeight w:val="301"/>
        </w:trPr>
        <w:tc>
          <w:tcPr>
            <w:tcW w:w="1985" w:type="dxa"/>
            <w:vAlign w:val="center"/>
          </w:tcPr>
          <w:p w14:paraId="1483C2B5" w14:textId="74EEB18A" w:rsidR="004415F6" w:rsidRPr="002E49B0" w:rsidRDefault="00D45079" w:rsidP="00FD09E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Cs w:val="0"/>
              </w:rPr>
            </w:pPr>
            <w:r w:rsidRPr="002E49B0">
              <w:rPr>
                <w:rFonts w:asciiTheme="minorHAnsi" w:hAnsiTheme="minorHAnsi" w:cstheme="minorBidi"/>
                <w:bCs w:val="0"/>
              </w:rPr>
              <w:t>TEMA</w:t>
            </w:r>
          </w:p>
        </w:tc>
        <w:tc>
          <w:tcPr>
            <w:tcW w:w="995" w:type="dxa"/>
            <w:vAlign w:val="center"/>
          </w:tcPr>
          <w:p w14:paraId="23823D3D" w14:textId="3085EF2D" w:rsidR="004415F6" w:rsidRPr="002E49B0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SEMANA</w:t>
            </w:r>
          </w:p>
        </w:tc>
        <w:tc>
          <w:tcPr>
            <w:tcW w:w="2781" w:type="dxa"/>
            <w:vAlign w:val="center"/>
          </w:tcPr>
          <w:p w14:paraId="4EF7B5DE" w14:textId="0C5BE6C7" w:rsidR="00D45079" w:rsidRPr="002E49B0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ACTIVIDADES DE APRENDIZAJE</w:t>
            </w:r>
          </w:p>
        </w:tc>
        <w:tc>
          <w:tcPr>
            <w:tcW w:w="1880" w:type="dxa"/>
            <w:vAlign w:val="center"/>
          </w:tcPr>
          <w:p w14:paraId="2618B4FD" w14:textId="4FA8BC98" w:rsidR="00D20D0C" w:rsidRPr="002E49B0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PRODUCTOS TEMATICOS</w:t>
            </w:r>
          </w:p>
        </w:tc>
        <w:tc>
          <w:tcPr>
            <w:tcW w:w="1706" w:type="dxa"/>
            <w:gridSpan w:val="2"/>
            <w:vAlign w:val="center"/>
          </w:tcPr>
          <w:p w14:paraId="1008F06D" w14:textId="01FEC6AE" w:rsidR="00D45079" w:rsidRPr="002E49B0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PRODUCTO DE LA UNIDAD</w:t>
            </w:r>
          </w:p>
        </w:tc>
      </w:tr>
      <w:tr w:rsidR="00DD068C" w14:paraId="5CDA66AD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33E0CB76" w14:textId="18BF021E" w:rsidR="00DD068C" w:rsidRPr="006825F7" w:rsidRDefault="00DD068C" w:rsidP="002B30FC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6825F7"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  <w:t>Introducción a la asignatura. Lineamientos a seguir Metodología</w:t>
            </w:r>
            <w:r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  <w:t>. Conceptos básicos sobre Globalización.</w:t>
            </w:r>
          </w:p>
        </w:tc>
        <w:tc>
          <w:tcPr>
            <w:tcW w:w="995" w:type="dxa"/>
            <w:vAlign w:val="center"/>
          </w:tcPr>
          <w:p w14:paraId="51EA3A25" w14:textId="578A3040" w:rsidR="00DD068C" w:rsidRPr="006825F7" w:rsidRDefault="00DD068C" w:rsidP="00577D7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6825F7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1</w:t>
            </w:r>
          </w:p>
        </w:tc>
        <w:tc>
          <w:tcPr>
            <w:tcW w:w="2781" w:type="dxa"/>
            <w:vAlign w:val="center"/>
          </w:tcPr>
          <w:p w14:paraId="21C573D6" w14:textId="799885C7" w:rsidR="00DD068C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Demuestra el manejo del </w:t>
            </w:r>
            <w:r w:rsidRPr="00BA7899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Concepto de 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G</w:t>
            </w:r>
            <w:r w:rsidRPr="00BA7899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lobalización según el Libro Blanco y los Lineamientos Estratégicos para el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 Desarrollo Nacional 2050 relacionándolo con </w:t>
            </w:r>
            <w:r w:rsidRPr="00BA7899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la investigación, la responsabilidad social y 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según corresponda</w:t>
            </w:r>
          </w:p>
        </w:tc>
        <w:tc>
          <w:tcPr>
            <w:tcW w:w="1880" w:type="dxa"/>
            <w:vAlign w:val="center"/>
          </w:tcPr>
          <w:p w14:paraId="2EF99CC7" w14:textId="1228D07C" w:rsidR="00DD068C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825F7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Organiza Exposición incorporando dinámicas grupales para explicar el fenómeno de Globalización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.</w:t>
            </w:r>
          </w:p>
        </w:tc>
        <w:tc>
          <w:tcPr>
            <w:tcW w:w="1706" w:type="dxa"/>
            <w:gridSpan w:val="2"/>
            <w:vMerge w:val="restart"/>
            <w:shd w:val="clear" w:color="auto" w:fill="auto"/>
          </w:tcPr>
          <w:p w14:paraId="5618FFC9" w14:textId="7EB33029" w:rsidR="00DD068C" w:rsidRDefault="00DD068C" w:rsidP="00577D74">
            <w:pPr>
              <w:rPr>
                <w:lang w:val="es-PE" w:eastAsia="en-US"/>
              </w:rPr>
            </w:pPr>
          </w:p>
          <w:p w14:paraId="36923CF7" w14:textId="77777777" w:rsidR="00DD068C" w:rsidRDefault="00DD068C" w:rsidP="00577D74">
            <w:pPr>
              <w:rPr>
                <w:lang w:val="es-PE" w:eastAsia="en-US"/>
              </w:rPr>
            </w:pPr>
          </w:p>
          <w:p w14:paraId="34244B7A" w14:textId="5157BF0D" w:rsidR="00DD068C" w:rsidRPr="003D7CC4" w:rsidRDefault="00DD068C" w:rsidP="00577D74">
            <w:pPr>
              <w:rPr>
                <w:lang w:val="es-PE" w:eastAsia="en-US"/>
              </w:rPr>
            </w:pPr>
            <w:r>
              <w:rPr>
                <w:lang w:val="es-PE" w:eastAsia="en-US"/>
              </w:rPr>
              <w:t>Investiga y propone p</w:t>
            </w:r>
            <w:r w:rsidRPr="003D7CC4">
              <w:rPr>
                <w:lang w:val="es-PE" w:eastAsia="en-US"/>
              </w:rPr>
              <w:t>resenta</w:t>
            </w:r>
            <w:r>
              <w:rPr>
                <w:lang w:val="es-PE" w:eastAsia="en-US"/>
              </w:rPr>
              <w:t>ción</w:t>
            </w:r>
            <w:r w:rsidRPr="003D7CC4">
              <w:rPr>
                <w:lang w:val="es-PE" w:eastAsia="en-US"/>
              </w:rPr>
              <w:t xml:space="preserve"> esquema organizado en Línea de tiempo sobre principales descubrimientos científ</w:t>
            </w:r>
            <w:r>
              <w:rPr>
                <w:lang w:val="es-PE" w:eastAsia="en-US"/>
              </w:rPr>
              <w:t>icos.</w:t>
            </w:r>
          </w:p>
          <w:p w14:paraId="6F705611" w14:textId="42BC115C" w:rsidR="00DD068C" w:rsidRPr="003D7CC4" w:rsidRDefault="00DD068C" w:rsidP="00577D74">
            <w:pPr>
              <w:rPr>
                <w:lang w:val="es-PE" w:eastAsia="en-US"/>
              </w:rPr>
            </w:pPr>
            <w:r>
              <w:rPr>
                <w:lang w:val="es-PE" w:eastAsia="en-US"/>
              </w:rPr>
              <w:lastRenderedPageBreak/>
              <w:t xml:space="preserve">Reconoce </w:t>
            </w:r>
            <w:r w:rsidRPr="003D7CC4">
              <w:rPr>
                <w:lang w:val="es-PE" w:eastAsia="en-US"/>
              </w:rPr>
              <w:t>antecedentes de la</w:t>
            </w:r>
            <w:r>
              <w:rPr>
                <w:lang w:val="es-PE" w:eastAsia="en-US"/>
              </w:rPr>
              <w:t xml:space="preserve"> Globalización: </w:t>
            </w:r>
            <w:r w:rsidRPr="003D7CC4">
              <w:rPr>
                <w:lang w:val="es-PE" w:eastAsia="en-US"/>
              </w:rPr>
              <w:t>conflictos bélicos mundiales del Siglo XX.</w:t>
            </w:r>
          </w:p>
          <w:p w14:paraId="3900556F" w14:textId="30F62BCC" w:rsidR="00DD068C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D068C" w14:paraId="4B379B5F" w14:textId="77777777" w:rsidTr="00577D74">
        <w:trPr>
          <w:trHeight w:val="301"/>
        </w:trPr>
        <w:tc>
          <w:tcPr>
            <w:tcW w:w="1985" w:type="dxa"/>
            <w:vAlign w:val="center"/>
          </w:tcPr>
          <w:p w14:paraId="3F5C31BE" w14:textId="676C3DC3" w:rsidR="00DD068C" w:rsidRPr="006825F7" w:rsidRDefault="00DD068C" w:rsidP="00577D74">
            <w:pPr>
              <w:pStyle w:val="Ttulo3"/>
              <w:ind w:left="18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C63D8A"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  <w:t xml:space="preserve">Hechos mundiales previos al fenómeno de la </w:t>
            </w:r>
            <w:r w:rsidRPr="00C63D8A"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  <w:lastRenderedPageBreak/>
              <w:t>Globalización: principales conflictos mundiales.</w:t>
            </w:r>
          </w:p>
        </w:tc>
        <w:tc>
          <w:tcPr>
            <w:tcW w:w="995" w:type="dxa"/>
            <w:vAlign w:val="center"/>
          </w:tcPr>
          <w:p w14:paraId="4EED27A8" w14:textId="3D2ADCE9" w:rsidR="00DD068C" w:rsidRPr="006825F7" w:rsidRDefault="00DD068C" w:rsidP="00577D7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lastRenderedPageBreak/>
              <w:t>2 y 3</w:t>
            </w:r>
          </w:p>
        </w:tc>
        <w:tc>
          <w:tcPr>
            <w:tcW w:w="2781" w:type="dxa"/>
            <w:vAlign w:val="center"/>
          </w:tcPr>
          <w:p w14:paraId="7B172581" w14:textId="39894A08" w:rsidR="00DD068C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C63D8A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Explica sobre la Primera y Segunda Guerra Mundial en el Siglo XX: Causas y efectos.</w:t>
            </w:r>
          </w:p>
        </w:tc>
        <w:tc>
          <w:tcPr>
            <w:tcW w:w="1880" w:type="dxa"/>
            <w:vAlign w:val="center"/>
          </w:tcPr>
          <w:p w14:paraId="4206BF06" w14:textId="5FCF24B3" w:rsidR="00DD068C" w:rsidRPr="006825F7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C63D8A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Evalúa las circunstancias en que se dieron los </w:t>
            </w:r>
            <w:r w:rsidRPr="00C63D8A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lastRenderedPageBreak/>
              <w:t>conflictos mundiales del Siglo pasado</w:t>
            </w:r>
          </w:p>
        </w:tc>
        <w:tc>
          <w:tcPr>
            <w:tcW w:w="1706" w:type="dxa"/>
            <w:gridSpan w:val="2"/>
            <w:vMerge/>
            <w:vAlign w:val="center"/>
          </w:tcPr>
          <w:p w14:paraId="17DB1815" w14:textId="54A946AC" w:rsidR="00DD068C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DD068C" w14:paraId="0164911B" w14:textId="77777777" w:rsidTr="00577D74">
        <w:trPr>
          <w:trHeight w:val="301"/>
        </w:trPr>
        <w:tc>
          <w:tcPr>
            <w:tcW w:w="1985" w:type="dxa"/>
            <w:vAlign w:val="center"/>
          </w:tcPr>
          <w:p w14:paraId="701EDD42" w14:textId="0097C109" w:rsidR="00DD068C" w:rsidRDefault="00DD068C" w:rsidP="00577D74">
            <w:pPr>
              <w:pStyle w:val="Ttulo3"/>
              <w:ind w:left="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</w:p>
          <w:p w14:paraId="251458CE" w14:textId="52AC9B1F" w:rsidR="00DD068C" w:rsidRDefault="00DD068C" w:rsidP="00577D74">
            <w:pPr>
              <w:pStyle w:val="Ttulo3"/>
              <w:ind w:left="18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D63EF1"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  <w:t>Avances en la Ciencia psicológica</w:t>
            </w:r>
          </w:p>
          <w:p w14:paraId="1D0C5DBB" w14:textId="789C5C69" w:rsidR="00DD068C" w:rsidRPr="00C63D8A" w:rsidRDefault="00DD068C" w:rsidP="00577D74">
            <w:pPr>
              <w:pStyle w:val="Ttulo3"/>
              <w:ind w:left="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</w:p>
        </w:tc>
        <w:tc>
          <w:tcPr>
            <w:tcW w:w="995" w:type="dxa"/>
            <w:vAlign w:val="center"/>
          </w:tcPr>
          <w:p w14:paraId="7E74980F" w14:textId="48C64795" w:rsidR="00DD068C" w:rsidRDefault="00DD068C" w:rsidP="00577D7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4 y 5</w:t>
            </w:r>
          </w:p>
        </w:tc>
        <w:tc>
          <w:tcPr>
            <w:tcW w:w="2781" w:type="dxa"/>
            <w:vAlign w:val="center"/>
          </w:tcPr>
          <w:p w14:paraId="59FA8271" w14:textId="23732824" w:rsidR="00DD068C" w:rsidRPr="00C63D8A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D63EF1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Investiga y  revisa  distintas fuentes y traza un mapa mental sobre los más importantes  avances de la Psicología</w:t>
            </w:r>
          </w:p>
        </w:tc>
        <w:tc>
          <w:tcPr>
            <w:tcW w:w="1880" w:type="dxa"/>
            <w:vAlign w:val="center"/>
          </w:tcPr>
          <w:p w14:paraId="7A6B00CA" w14:textId="7F2C4012" w:rsidR="00DD068C" w:rsidRPr="00C63D8A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D63EF1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Valora los aportes de la psicología y su correcta aplicación.</w:t>
            </w:r>
          </w:p>
        </w:tc>
        <w:tc>
          <w:tcPr>
            <w:tcW w:w="1706" w:type="dxa"/>
            <w:gridSpan w:val="2"/>
            <w:vMerge/>
            <w:vAlign w:val="center"/>
          </w:tcPr>
          <w:p w14:paraId="760A3A1E" w14:textId="77777777" w:rsidR="00DD068C" w:rsidRPr="00C63D8A" w:rsidRDefault="00DD068C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77D74" w14:paraId="6650B7CB" w14:textId="77777777" w:rsidTr="00577D74">
        <w:trPr>
          <w:gridAfter w:val="1"/>
          <w:wAfter w:w="440" w:type="dxa"/>
          <w:trHeight w:val="241"/>
        </w:trPr>
        <w:tc>
          <w:tcPr>
            <w:tcW w:w="8907" w:type="dxa"/>
            <w:gridSpan w:val="5"/>
          </w:tcPr>
          <w:p w14:paraId="2D6066B3" w14:textId="1F4949A3" w:rsidR="00577D74" w:rsidRDefault="00577D74" w:rsidP="00577D74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273A02AE" w:rsidR="008A1006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7859B82" w14:textId="780F58FA" w:rsidR="00D63EF1" w:rsidRDefault="00D63EF1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FD572FE" w14:textId="6874C9EB" w:rsidR="00D63EF1" w:rsidRDefault="00D738A8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Cs w:val="0"/>
        </w:rPr>
      </w:pPr>
      <w:r w:rsidRPr="00D738A8">
        <w:rPr>
          <w:rFonts w:asciiTheme="minorHAnsi" w:hAnsiTheme="minorHAnsi" w:cstheme="minorHAnsi"/>
          <w:bCs w:val="0"/>
        </w:rPr>
        <w:t>UNIDAD II: EL PERÚ EN EL MUNDO</w:t>
      </w:r>
    </w:p>
    <w:p w14:paraId="3ED56A35" w14:textId="26CD71DC" w:rsidR="00D63EF1" w:rsidRPr="00D738A8" w:rsidRDefault="00D738A8" w:rsidP="00E32EEE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Cs w:val="0"/>
        </w:rPr>
      </w:pPr>
      <w:r>
        <w:rPr>
          <w:rFonts w:asciiTheme="minorHAnsi" w:hAnsiTheme="minorHAnsi" w:cstheme="minorHAnsi"/>
          <w:bCs w:val="0"/>
        </w:rPr>
        <w:t>Logro del Aprendizaje: Integra los contenidos de la Unidad y explica la posición geoestratégica del Perú en el mundo</w:t>
      </w:r>
    </w:p>
    <w:p w14:paraId="52729809" w14:textId="14C761E9" w:rsidR="00D63EF1" w:rsidRDefault="00D63EF1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9347" w:type="dxa"/>
        <w:tblInd w:w="-5" w:type="dxa"/>
        <w:tblLook w:val="04A0" w:firstRow="1" w:lastRow="0" w:firstColumn="1" w:lastColumn="0" w:noHBand="0" w:noVBand="1"/>
      </w:tblPr>
      <w:tblGrid>
        <w:gridCol w:w="1985"/>
        <w:gridCol w:w="995"/>
        <w:gridCol w:w="2781"/>
        <w:gridCol w:w="1880"/>
        <w:gridCol w:w="1706"/>
      </w:tblGrid>
      <w:tr w:rsidR="00D738A8" w14:paraId="03703E22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280EE234" w14:textId="77777777" w:rsidR="00D738A8" w:rsidRPr="002E49B0" w:rsidRDefault="00D738A8" w:rsidP="00D12F8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Cs w:val="0"/>
              </w:rPr>
            </w:pPr>
            <w:r w:rsidRPr="002E49B0">
              <w:rPr>
                <w:rFonts w:asciiTheme="minorHAnsi" w:hAnsiTheme="minorHAnsi" w:cstheme="minorBidi"/>
                <w:bCs w:val="0"/>
              </w:rPr>
              <w:t>TEMA</w:t>
            </w:r>
          </w:p>
        </w:tc>
        <w:tc>
          <w:tcPr>
            <w:tcW w:w="995" w:type="dxa"/>
            <w:vAlign w:val="center"/>
          </w:tcPr>
          <w:p w14:paraId="5E08BB6E" w14:textId="77777777" w:rsidR="00D738A8" w:rsidRPr="002E49B0" w:rsidRDefault="00D738A8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SEMANA</w:t>
            </w:r>
          </w:p>
        </w:tc>
        <w:tc>
          <w:tcPr>
            <w:tcW w:w="2781" w:type="dxa"/>
            <w:vAlign w:val="center"/>
          </w:tcPr>
          <w:p w14:paraId="100B634D" w14:textId="77777777" w:rsidR="00D738A8" w:rsidRPr="002E49B0" w:rsidRDefault="00D738A8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ACTIVIDADES DE APRENDIZAJE</w:t>
            </w:r>
          </w:p>
        </w:tc>
        <w:tc>
          <w:tcPr>
            <w:tcW w:w="1880" w:type="dxa"/>
            <w:vAlign w:val="center"/>
          </w:tcPr>
          <w:p w14:paraId="1FED2983" w14:textId="77777777" w:rsidR="00D738A8" w:rsidRPr="002E49B0" w:rsidRDefault="00D738A8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PRODUCTOS TEMATICOS</w:t>
            </w:r>
          </w:p>
        </w:tc>
        <w:tc>
          <w:tcPr>
            <w:tcW w:w="1706" w:type="dxa"/>
            <w:vAlign w:val="center"/>
          </w:tcPr>
          <w:p w14:paraId="685E4454" w14:textId="77777777" w:rsidR="00D738A8" w:rsidRPr="002E49B0" w:rsidRDefault="00D738A8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PRODUCTO DE LA UNIDAD</w:t>
            </w:r>
          </w:p>
        </w:tc>
      </w:tr>
      <w:tr w:rsidR="008B1B6C" w14:paraId="7041788B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040C5C3F" w14:textId="554152A5" w:rsidR="008B1B6C" w:rsidRPr="00D738A8" w:rsidRDefault="008B1B6C" w:rsidP="008B1B6C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Ubicación geográfica, características del territorio: costa, sierra, selva. Cuencas hidrográficas, lagos, clima. Poblador peruano</w:t>
            </w:r>
          </w:p>
        </w:tc>
        <w:tc>
          <w:tcPr>
            <w:tcW w:w="995" w:type="dxa"/>
            <w:vAlign w:val="center"/>
          </w:tcPr>
          <w:p w14:paraId="693B91B5" w14:textId="3B7A4283" w:rsidR="008B1B6C" w:rsidRPr="006825F7" w:rsidRDefault="008B1B6C" w:rsidP="008B1B6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6</w:t>
            </w:r>
          </w:p>
        </w:tc>
        <w:tc>
          <w:tcPr>
            <w:tcW w:w="2781" w:type="dxa"/>
            <w:vAlign w:val="center"/>
          </w:tcPr>
          <w:p w14:paraId="2D51CF21" w14:textId="52CBB9C2" w:rsidR="008B1B6C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C6F88">
              <w:rPr>
                <w:rFonts w:asciiTheme="minorHAnsi" w:hAnsiTheme="minorHAnsi" w:cstheme="minorHAnsi"/>
                <w:b w:val="0"/>
                <w:bCs w:val="0"/>
              </w:rPr>
              <w:t xml:space="preserve">Describe las características de las tres regiones del Perú con énfasis como territorio, sistemas hidrográficos y su impacto en la psicología del poblador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peruano, reflexionando sobre la realidad.</w:t>
            </w:r>
            <w:r w:rsidRPr="000C6F88">
              <w:rPr>
                <w:rFonts w:asciiTheme="minorHAnsi" w:hAnsiTheme="minorHAnsi" w:cstheme="minorHAnsi"/>
                <w:b w:val="0"/>
                <w:bCs w:val="0"/>
              </w:rPr>
              <w:t xml:space="preserve">  </w:t>
            </w:r>
          </w:p>
        </w:tc>
        <w:tc>
          <w:tcPr>
            <w:tcW w:w="1880" w:type="dxa"/>
            <w:vAlign w:val="center"/>
          </w:tcPr>
          <w:p w14:paraId="266D1658" w14:textId="77777777" w:rsidR="008B1B6C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</w:p>
          <w:p w14:paraId="41FEED82" w14:textId="7E12824D" w:rsidR="008B1B6C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M</w:t>
            </w:r>
            <w:r w:rsidRPr="000C6F88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ediante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 su actitud crítica, genera razonamientos logra identificar</w:t>
            </w:r>
            <w:r w:rsidRPr="000C6F88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 la realidad del país.</w:t>
            </w:r>
          </w:p>
          <w:p w14:paraId="6BEA6F43" w14:textId="77777777" w:rsidR="008B1B6C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</w:p>
          <w:p w14:paraId="1BBB51C8" w14:textId="77777777" w:rsidR="008B1B6C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</w:p>
          <w:p w14:paraId="368400ED" w14:textId="5F2A9647" w:rsidR="008B1B6C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06" w:type="dxa"/>
            <w:vMerge w:val="restart"/>
            <w:shd w:val="clear" w:color="auto" w:fill="auto"/>
          </w:tcPr>
          <w:p w14:paraId="01245912" w14:textId="77777777" w:rsidR="008B1B6C" w:rsidRDefault="008B1B6C" w:rsidP="008B1B6C">
            <w:pPr>
              <w:rPr>
                <w:lang w:val="es-PE" w:eastAsia="en-US"/>
              </w:rPr>
            </w:pPr>
          </w:p>
          <w:p w14:paraId="6A79BA43" w14:textId="77777777" w:rsidR="008B1B6C" w:rsidRDefault="008B1B6C" w:rsidP="008B1B6C">
            <w:pPr>
              <w:rPr>
                <w:lang w:val="es-PE" w:eastAsia="en-US"/>
              </w:rPr>
            </w:pPr>
          </w:p>
          <w:p w14:paraId="39B1ACDD" w14:textId="1F2607B6" w:rsidR="008B1B6C" w:rsidRDefault="008A3C95" w:rsidP="008B1B6C">
            <w:pPr>
              <w:rPr>
                <w:rFonts w:asciiTheme="minorHAnsi" w:hAnsiTheme="minorHAnsi" w:cstheme="minorHAnsi"/>
                <w:b/>
                <w:bCs/>
              </w:rPr>
            </w:pPr>
            <w:r w:rsidRPr="008A3C95">
              <w:rPr>
                <w:rFonts w:asciiTheme="minorHAnsi" w:hAnsiTheme="minorHAnsi" w:cstheme="minorHAnsi"/>
                <w:bCs/>
              </w:rPr>
              <w:t>Elaboración de documental basado en investigación bibliográfica y entrevistas a expertos en Ingeniería Geográfica y afines, sobre la ubicación geoestratégica del Perú en el mundo</w:t>
            </w:r>
            <w:r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</w:tr>
      <w:tr w:rsidR="008B1B6C" w14:paraId="099A7FDB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1ABA59AB" w14:textId="6EC2BB1F" w:rsidR="008B1B6C" w:rsidRPr="006825F7" w:rsidRDefault="008B1B6C" w:rsidP="008B1B6C">
            <w:pPr>
              <w:pStyle w:val="Ttulo3"/>
              <w:ind w:left="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0C6F88"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  <w:t>Perfil geoestratégica ( país marítimo, andino, bioceánico y presencia en la Antártida)</w:t>
            </w:r>
          </w:p>
        </w:tc>
        <w:tc>
          <w:tcPr>
            <w:tcW w:w="995" w:type="dxa"/>
            <w:vAlign w:val="center"/>
          </w:tcPr>
          <w:p w14:paraId="7A0EC19F" w14:textId="61147547" w:rsidR="008B1B6C" w:rsidRPr="006825F7" w:rsidRDefault="008B1B6C" w:rsidP="008B1B6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7 y 8</w:t>
            </w:r>
          </w:p>
        </w:tc>
        <w:tc>
          <w:tcPr>
            <w:tcW w:w="2781" w:type="dxa"/>
            <w:vAlign w:val="center"/>
          </w:tcPr>
          <w:p w14:paraId="2326DC10" w14:textId="13529847" w:rsidR="008B1B6C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0C6F88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Establece conclusiones luego de analizar la importancia de la ubicación geoestratégica del Perú en el continente americano.</w:t>
            </w:r>
          </w:p>
        </w:tc>
        <w:tc>
          <w:tcPr>
            <w:tcW w:w="1880" w:type="dxa"/>
            <w:vAlign w:val="center"/>
          </w:tcPr>
          <w:p w14:paraId="24D5097C" w14:textId="22B0204A" w:rsidR="008B1B6C" w:rsidRPr="006825F7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0C6F88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Con tolerancia y respeto 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explica en clase</w:t>
            </w:r>
            <w:r w:rsidRPr="000C6F88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 la posición privilegiada del Perú desde la perspectiva geoestratégica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.</w:t>
            </w:r>
          </w:p>
        </w:tc>
        <w:tc>
          <w:tcPr>
            <w:tcW w:w="1706" w:type="dxa"/>
            <w:vMerge/>
            <w:vAlign w:val="center"/>
          </w:tcPr>
          <w:p w14:paraId="1BD9B251" w14:textId="77777777" w:rsidR="008B1B6C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8B1B6C" w14:paraId="49332CAF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6C24C7DD" w14:textId="77777777" w:rsidR="00430956" w:rsidRPr="00430956" w:rsidRDefault="00430956" w:rsidP="00430956">
            <w:pPr>
              <w:pStyle w:val="Ttulo3"/>
              <w:ind w:left="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430956"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  <w:t xml:space="preserve">Los Recursos Naturales y el Cuidado Ambiental. </w:t>
            </w:r>
          </w:p>
          <w:p w14:paraId="0727B167" w14:textId="5A14607F" w:rsidR="008B1B6C" w:rsidRDefault="00430956" w:rsidP="00430956">
            <w:pPr>
              <w:pStyle w:val="Ttulo3"/>
              <w:ind w:left="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430956"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  <w:t>Las mega tendencias: Calentamiento global y cambio Climático</w:t>
            </w:r>
          </w:p>
          <w:p w14:paraId="18CD82C7" w14:textId="32D70AC3" w:rsidR="008B1B6C" w:rsidRDefault="008B1B6C" w:rsidP="008B1B6C">
            <w:pPr>
              <w:pStyle w:val="Ttulo3"/>
              <w:ind w:left="18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</w:p>
          <w:p w14:paraId="1F1ED547" w14:textId="77777777" w:rsidR="008B1B6C" w:rsidRPr="00C63D8A" w:rsidRDefault="008B1B6C" w:rsidP="008B1B6C">
            <w:pPr>
              <w:pStyle w:val="Ttulo3"/>
              <w:ind w:left="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</w:p>
        </w:tc>
        <w:tc>
          <w:tcPr>
            <w:tcW w:w="995" w:type="dxa"/>
            <w:vAlign w:val="center"/>
          </w:tcPr>
          <w:p w14:paraId="7CE8B51E" w14:textId="5FD40E80" w:rsidR="008B1B6C" w:rsidRDefault="00430956" w:rsidP="008B1B6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9 y 10</w:t>
            </w:r>
          </w:p>
        </w:tc>
        <w:tc>
          <w:tcPr>
            <w:tcW w:w="2781" w:type="dxa"/>
            <w:vAlign w:val="center"/>
          </w:tcPr>
          <w:p w14:paraId="0679462C" w14:textId="792A08FE" w:rsidR="008B1B6C" w:rsidRPr="00C63D8A" w:rsidRDefault="00E32EEE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E32EEE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Recopila información empleando fichas de resumen y bibliográficas para generar un ensayo sobre la importancia del cuidado y protección de los Recursos Naturales y su uso racional y sostenible</w:t>
            </w:r>
          </w:p>
        </w:tc>
        <w:tc>
          <w:tcPr>
            <w:tcW w:w="1880" w:type="dxa"/>
            <w:vAlign w:val="center"/>
          </w:tcPr>
          <w:p w14:paraId="7585CCA4" w14:textId="7958AA56" w:rsidR="008B1B6C" w:rsidRPr="00C63D8A" w:rsidRDefault="00E32EEE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E32EEE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Expresa libremente su opinión con respecto al cuidado efectivo y protección de nuestros Recursos Naturales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.</w:t>
            </w:r>
          </w:p>
        </w:tc>
        <w:tc>
          <w:tcPr>
            <w:tcW w:w="1706" w:type="dxa"/>
            <w:vMerge/>
            <w:vAlign w:val="center"/>
          </w:tcPr>
          <w:p w14:paraId="2908946F" w14:textId="77777777" w:rsidR="008B1B6C" w:rsidRPr="00C63D8A" w:rsidRDefault="008B1B6C" w:rsidP="008B1B6C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4003E430" w14:textId="70A4CA33" w:rsidR="00D63EF1" w:rsidRDefault="00D63EF1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CEE0BF9" w14:textId="152891CA" w:rsidR="00B4419A" w:rsidRDefault="00B4419A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06DA93B" w14:textId="265CD0D8" w:rsidR="00B4419A" w:rsidRDefault="00B4419A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1C4AD55" w14:textId="2BB5FAAB" w:rsidR="00B4419A" w:rsidRDefault="00B4419A" w:rsidP="00F247D2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Cs w:val="0"/>
        </w:rPr>
      </w:pPr>
      <w:r w:rsidRPr="008B1B6C">
        <w:rPr>
          <w:rFonts w:asciiTheme="minorHAnsi" w:hAnsiTheme="minorHAnsi" w:cstheme="minorHAnsi"/>
          <w:bCs w:val="0"/>
        </w:rPr>
        <w:t xml:space="preserve">UNIDAD III: </w:t>
      </w:r>
      <w:r w:rsidR="008B1B6C" w:rsidRPr="008B1B6C">
        <w:rPr>
          <w:rFonts w:asciiTheme="minorHAnsi" w:hAnsiTheme="minorHAnsi" w:cstheme="minorHAnsi"/>
          <w:bCs w:val="0"/>
        </w:rPr>
        <w:t>Principales Amenazas en el Contexto Nacional</w:t>
      </w:r>
    </w:p>
    <w:p w14:paraId="7F5E3B9F" w14:textId="08AFD562" w:rsidR="008B1B6C" w:rsidRPr="008B1B6C" w:rsidRDefault="008B1B6C" w:rsidP="00F247D2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Cs w:val="0"/>
        </w:rPr>
      </w:pPr>
      <w:r>
        <w:rPr>
          <w:rFonts w:asciiTheme="minorHAnsi" w:hAnsiTheme="minorHAnsi" w:cstheme="minorHAnsi"/>
          <w:bCs w:val="0"/>
        </w:rPr>
        <w:t>Logro del Aprendizaje:</w:t>
      </w:r>
      <w:r w:rsidR="00F247D2" w:rsidRPr="00F247D2">
        <w:t xml:space="preserve"> </w:t>
      </w:r>
      <w:r w:rsidR="00F247D2">
        <w:rPr>
          <w:rFonts w:asciiTheme="minorHAnsi" w:hAnsiTheme="minorHAnsi" w:cstheme="minorHAnsi"/>
          <w:bCs w:val="0"/>
        </w:rPr>
        <w:t xml:space="preserve">Explica con seguridad </w:t>
      </w:r>
      <w:r w:rsidR="002E49B0">
        <w:rPr>
          <w:rFonts w:asciiTheme="minorHAnsi" w:hAnsiTheme="minorHAnsi" w:cstheme="minorHAnsi"/>
          <w:bCs w:val="0"/>
        </w:rPr>
        <w:t xml:space="preserve">y </w:t>
      </w:r>
      <w:r w:rsidR="002E49B0" w:rsidRPr="00F247D2">
        <w:rPr>
          <w:rFonts w:asciiTheme="minorHAnsi" w:hAnsiTheme="minorHAnsi" w:cstheme="minorHAnsi"/>
          <w:bCs w:val="0"/>
        </w:rPr>
        <w:t>base</w:t>
      </w:r>
      <w:r w:rsidR="00F247D2" w:rsidRPr="00F247D2">
        <w:rPr>
          <w:rFonts w:asciiTheme="minorHAnsi" w:hAnsiTheme="minorHAnsi" w:cstheme="minorHAnsi"/>
          <w:bCs w:val="0"/>
        </w:rPr>
        <w:t xml:space="preserve"> teórica sólida sobre las principales amenazas que obstaculizan el Desarrollo Nacional</w:t>
      </w:r>
      <w:r w:rsidR="00F247D2">
        <w:rPr>
          <w:rFonts w:asciiTheme="minorHAnsi" w:hAnsiTheme="minorHAnsi" w:cstheme="minorHAnsi"/>
          <w:bCs w:val="0"/>
        </w:rPr>
        <w:t>.</w:t>
      </w:r>
    </w:p>
    <w:p w14:paraId="1EC7880A" w14:textId="4BEBE46D" w:rsidR="00D63EF1" w:rsidRPr="008B1B6C" w:rsidRDefault="00D63EF1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Cs w:val="0"/>
        </w:rPr>
      </w:pPr>
    </w:p>
    <w:tbl>
      <w:tblPr>
        <w:tblStyle w:val="Tablaconcuadrcula"/>
        <w:tblW w:w="9347" w:type="dxa"/>
        <w:tblInd w:w="-5" w:type="dxa"/>
        <w:tblLook w:val="04A0" w:firstRow="1" w:lastRow="0" w:firstColumn="1" w:lastColumn="0" w:noHBand="0" w:noVBand="1"/>
      </w:tblPr>
      <w:tblGrid>
        <w:gridCol w:w="1985"/>
        <w:gridCol w:w="995"/>
        <w:gridCol w:w="2781"/>
        <w:gridCol w:w="1880"/>
        <w:gridCol w:w="1266"/>
        <w:gridCol w:w="440"/>
      </w:tblGrid>
      <w:tr w:rsidR="00B4419A" w14:paraId="438F2694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68A48603" w14:textId="77777777" w:rsidR="00B4419A" w:rsidRPr="002E49B0" w:rsidRDefault="00B4419A" w:rsidP="00D12F8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Cs w:val="0"/>
              </w:rPr>
            </w:pPr>
            <w:r w:rsidRPr="002E49B0">
              <w:rPr>
                <w:rFonts w:asciiTheme="minorHAnsi" w:hAnsiTheme="minorHAnsi" w:cstheme="minorBidi"/>
                <w:bCs w:val="0"/>
              </w:rPr>
              <w:t>TEMA</w:t>
            </w:r>
          </w:p>
        </w:tc>
        <w:tc>
          <w:tcPr>
            <w:tcW w:w="995" w:type="dxa"/>
            <w:vAlign w:val="center"/>
          </w:tcPr>
          <w:p w14:paraId="0AB6080B" w14:textId="77777777" w:rsidR="00B4419A" w:rsidRPr="002E49B0" w:rsidRDefault="00B4419A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SEMANA</w:t>
            </w:r>
          </w:p>
        </w:tc>
        <w:tc>
          <w:tcPr>
            <w:tcW w:w="2781" w:type="dxa"/>
            <w:vAlign w:val="center"/>
          </w:tcPr>
          <w:p w14:paraId="045F5781" w14:textId="77777777" w:rsidR="00B4419A" w:rsidRPr="002E49B0" w:rsidRDefault="00B4419A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ACTIVIDADES DE APRENDIZAJE</w:t>
            </w:r>
          </w:p>
        </w:tc>
        <w:tc>
          <w:tcPr>
            <w:tcW w:w="1880" w:type="dxa"/>
            <w:vAlign w:val="center"/>
          </w:tcPr>
          <w:p w14:paraId="58ACAA9B" w14:textId="77777777" w:rsidR="00B4419A" w:rsidRPr="002E49B0" w:rsidRDefault="00B4419A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PRODUCTOS TEMATICOS</w:t>
            </w:r>
          </w:p>
        </w:tc>
        <w:tc>
          <w:tcPr>
            <w:tcW w:w="1706" w:type="dxa"/>
            <w:gridSpan w:val="2"/>
            <w:vAlign w:val="center"/>
          </w:tcPr>
          <w:p w14:paraId="7319E5BB" w14:textId="77777777" w:rsidR="00B4419A" w:rsidRPr="002E49B0" w:rsidRDefault="00B4419A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PRODUCTO DE LA UNIDAD</w:t>
            </w:r>
          </w:p>
        </w:tc>
      </w:tr>
      <w:tr w:rsidR="00B4419A" w14:paraId="56418147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65C7C81E" w14:textId="4EAAD0AB" w:rsidR="00B4419A" w:rsidRPr="00D738A8" w:rsidRDefault="00E32EEE" w:rsidP="00430956">
            <w:pPr>
              <w:spacing w:before="120" w:after="120"/>
              <w:rPr>
                <w:rFonts w:asciiTheme="minorHAnsi" w:hAnsiTheme="minorHAnsi" w:cstheme="minorHAnsi"/>
              </w:rPr>
            </w:pPr>
            <w:r w:rsidRPr="00E32EEE">
              <w:rPr>
                <w:rFonts w:asciiTheme="minorHAnsi" w:hAnsiTheme="minorHAnsi" w:cstheme="minorHAnsi"/>
              </w:rPr>
              <w:t>La corrupción como primera amenaza  para el Desarrollo Nacional</w:t>
            </w:r>
          </w:p>
        </w:tc>
        <w:tc>
          <w:tcPr>
            <w:tcW w:w="995" w:type="dxa"/>
            <w:vAlign w:val="center"/>
          </w:tcPr>
          <w:p w14:paraId="3C550442" w14:textId="465C5BF5" w:rsidR="00B4419A" w:rsidRPr="006825F7" w:rsidRDefault="008B1B6C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1</w:t>
            </w:r>
            <w:r w:rsidR="00CE75FE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1</w:t>
            </w:r>
          </w:p>
        </w:tc>
        <w:tc>
          <w:tcPr>
            <w:tcW w:w="2781" w:type="dxa"/>
            <w:vAlign w:val="center"/>
          </w:tcPr>
          <w:p w14:paraId="24913E41" w14:textId="57751F18" w:rsidR="00B4419A" w:rsidRDefault="00E32EEE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32EEE">
              <w:rPr>
                <w:rFonts w:asciiTheme="minorHAnsi" w:hAnsiTheme="minorHAnsi" w:cstheme="minorHAnsi"/>
                <w:b w:val="0"/>
                <w:bCs w:val="0"/>
              </w:rPr>
              <w:t>Identifica documentos de gestión como Constitución Política, Acuerdo Nacional, NTP ISO 37001, Política de Lucha contra la Corrupción, Plan Nacional de Lucha contra la Corrupción y explica el contenido de cada  documento</w:t>
            </w:r>
          </w:p>
        </w:tc>
        <w:tc>
          <w:tcPr>
            <w:tcW w:w="1880" w:type="dxa"/>
            <w:vAlign w:val="center"/>
          </w:tcPr>
          <w:p w14:paraId="730E1B20" w14:textId="5653B3BC" w:rsidR="00B4419A" w:rsidRDefault="00E32EEE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E32EEE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Investiga con interés para analizar la corrupción y las formas de combatirla.</w:t>
            </w:r>
          </w:p>
          <w:p w14:paraId="6CD79886" w14:textId="77777777" w:rsidR="00B4419A" w:rsidRDefault="00B4419A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</w:p>
          <w:p w14:paraId="26033BCD" w14:textId="77777777" w:rsidR="00B4419A" w:rsidRDefault="00B4419A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06" w:type="dxa"/>
            <w:gridSpan w:val="2"/>
            <w:vMerge w:val="restart"/>
            <w:shd w:val="clear" w:color="auto" w:fill="auto"/>
          </w:tcPr>
          <w:p w14:paraId="6519E955" w14:textId="77777777" w:rsidR="00B4419A" w:rsidRDefault="00B4419A" w:rsidP="00D12F8F">
            <w:pPr>
              <w:rPr>
                <w:lang w:val="es-PE" w:eastAsia="en-US"/>
              </w:rPr>
            </w:pPr>
          </w:p>
          <w:p w14:paraId="2E19551F" w14:textId="2FC21898" w:rsidR="00B4419A" w:rsidRDefault="00B4419A" w:rsidP="00D12F8F">
            <w:pPr>
              <w:rPr>
                <w:lang w:val="es-PE" w:eastAsia="en-US"/>
              </w:rPr>
            </w:pPr>
          </w:p>
          <w:p w14:paraId="2F5BAB0A" w14:textId="1420AAC1" w:rsidR="002136AB" w:rsidRDefault="002136AB" w:rsidP="00D12F8F">
            <w:pPr>
              <w:rPr>
                <w:lang w:val="es-PE" w:eastAsia="en-US"/>
              </w:rPr>
            </w:pPr>
          </w:p>
          <w:p w14:paraId="0B51E1E0" w14:textId="77777777" w:rsidR="002E49B0" w:rsidRDefault="002136AB" w:rsidP="00D12F8F">
            <w:pPr>
              <w:rPr>
                <w:rFonts w:asciiTheme="minorHAnsi" w:hAnsiTheme="minorHAnsi" w:cstheme="minorHAnsi"/>
                <w:bCs/>
              </w:rPr>
            </w:pPr>
            <w:r w:rsidRPr="002136AB">
              <w:rPr>
                <w:rFonts w:asciiTheme="minorHAnsi" w:hAnsiTheme="minorHAnsi" w:cstheme="minorHAnsi"/>
                <w:bCs/>
              </w:rPr>
              <w:t xml:space="preserve">Revisa la NTP ISO 37001 y propone acciones de lucha contra la </w:t>
            </w:r>
          </w:p>
          <w:p w14:paraId="4B2FEAC9" w14:textId="77777777" w:rsidR="002E49B0" w:rsidRDefault="002E49B0" w:rsidP="00D12F8F">
            <w:pPr>
              <w:rPr>
                <w:rFonts w:asciiTheme="minorHAnsi" w:hAnsiTheme="minorHAnsi" w:cstheme="minorHAnsi"/>
                <w:bCs/>
              </w:rPr>
            </w:pPr>
          </w:p>
          <w:p w14:paraId="24FFE94B" w14:textId="77777777" w:rsidR="002E49B0" w:rsidRDefault="002E49B0" w:rsidP="00D12F8F">
            <w:pPr>
              <w:rPr>
                <w:rFonts w:asciiTheme="minorHAnsi" w:hAnsiTheme="minorHAnsi" w:cstheme="minorHAnsi"/>
                <w:bCs/>
              </w:rPr>
            </w:pPr>
          </w:p>
          <w:p w14:paraId="6A224014" w14:textId="77777777" w:rsidR="002E49B0" w:rsidRDefault="002E49B0" w:rsidP="00D12F8F">
            <w:pPr>
              <w:rPr>
                <w:rFonts w:asciiTheme="minorHAnsi" w:hAnsiTheme="minorHAnsi" w:cstheme="minorHAnsi"/>
                <w:bCs/>
              </w:rPr>
            </w:pPr>
          </w:p>
          <w:p w14:paraId="0DEBD094" w14:textId="77777777" w:rsidR="002E49B0" w:rsidRDefault="002E49B0" w:rsidP="00D12F8F">
            <w:pPr>
              <w:rPr>
                <w:rFonts w:asciiTheme="minorHAnsi" w:hAnsiTheme="minorHAnsi" w:cstheme="minorHAnsi"/>
                <w:bCs/>
              </w:rPr>
            </w:pPr>
          </w:p>
          <w:p w14:paraId="00C82B3D" w14:textId="77777777" w:rsidR="002E49B0" w:rsidRDefault="002E49B0" w:rsidP="00D12F8F">
            <w:pPr>
              <w:rPr>
                <w:rFonts w:asciiTheme="minorHAnsi" w:hAnsiTheme="minorHAnsi" w:cstheme="minorHAnsi"/>
                <w:bCs/>
              </w:rPr>
            </w:pPr>
          </w:p>
          <w:p w14:paraId="610226EF" w14:textId="77777777" w:rsidR="002E49B0" w:rsidRDefault="002E49B0" w:rsidP="00D12F8F">
            <w:pPr>
              <w:rPr>
                <w:rFonts w:asciiTheme="minorHAnsi" w:hAnsiTheme="minorHAnsi" w:cstheme="minorHAnsi"/>
                <w:bCs/>
              </w:rPr>
            </w:pPr>
          </w:p>
          <w:p w14:paraId="1CE347AD" w14:textId="57A49C04" w:rsidR="00B4419A" w:rsidRPr="002136AB" w:rsidRDefault="002136AB" w:rsidP="00D12F8F">
            <w:pPr>
              <w:rPr>
                <w:rFonts w:asciiTheme="minorHAnsi" w:hAnsiTheme="minorHAnsi" w:cstheme="minorHAnsi"/>
                <w:bCs/>
              </w:rPr>
            </w:pPr>
            <w:r w:rsidRPr="002136AB">
              <w:rPr>
                <w:rFonts w:asciiTheme="minorHAnsi" w:hAnsiTheme="minorHAnsi" w:cstheme="minorHAnsi"/>
                <w:bCs/>
              </w:rPr>
              <w:t>corrupción en los org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Pr="002136AB">
              <w:rPr>
                <w:rFonts w:asciiTheme="minorHAnsi" w:hAnsiTheme="minorHAnsi" w:cstheme="minorHAnsi"/>
                <w:bCs/>
              </w:rPr>
              <w:t>nismos del Estado más pr</w:t>
            </w:r>
            <w:r>
              <w:rPr>
                <w:rFonts w:asciiTheme="minorHAnsi" w:hAnsiTheme="minorHAnsi" w:cstheme="minorHAnsi"/>
                <w:bCs/>
              </w:rPr>
              <w:t>óximos al estudiante.</w:t>
            </w:r>
          </w:p>
        </w:tc>
      </w:tr>
      <w:tr w:rsidR="00B4419A" w14:paraId="0448E09C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47AEB53D" w14:textId="77777777" w:rsidR="00441FD6" w:rsidRPr="00441FD6" w:rsidRDefault="00441FD6" w:rsidP="00441FD6">
            <w:pPr>
              <w:spacing w:before="120" w:after="120"/>
              <w:rPr>
                <w:rFonts w:eastAsia="Times New Roman"/>
                <w:lang w:eastAsia="es-ES"/>
              </w:rPr>
            </w:pPr>
            <w:r w:rsidRPr="00441FD6">
              <w:rPr>
                <w:rFonts w:eastAsia="Times New Roman"/>
                <w:lang w:eastAsia="es-ES"/>
              </w:rPr>
              <w:lastRenderedPageBreak/>
              <w:t>El narcotráfico y lavado activos</w:t>
            </w:r>
          </w:p>
          <w:p w14:paraId="2A095AEF" w14:textId="146BC54C" w:rsidR="00B4419A" w:rsidRPr="006825F7" w:rsidRDefault="00441FD6" w:rsidP="00441FD6">
            <w:pPr>
              <w:pStyle w:val="Ttulo3"/>
              <w:ind w:left="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441FD6">
              <w:rPr>
                <w:rFonts w:eastAsia="Times New Roman"/>
                <w:b w:val="0"/>
                <w:bCs w:val="0"/>
                <w:lang w:eastAsia="es-ES"/>
              </w:rPr>
              <w:t>Delitos ambientales</w:t>
            </w:r>
          </w:p>
        </w:tc>
        <w:tc>
          <w:tcPr>
            <w:tcW w:w="995" w:type="dxa"/>
            <w:vAlign w:val="center"/>
          </w:tcPr>
          <w:p w14:paraId="43F24A02" w14:textId="67A4ADD2" w:rsidR="00B4419A" w:rsidRPr="006825F7" w:rsidRDefault="00CE75FE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12</w:t>
            </w:r>
            <w:r w:rsidR="00441FD6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 </w:t>
            </w:r>
          </w:p>
        </w:tc>
        <w:tc>
          <w:tcPr>
            <w:tcW w:w="2781" w:type="dxa"/>
            <w:vAlign w:val="center"/>
          </w:tcPr>
          <w:p w14:paraId="410DF7A2" w14:textId="4B684730" w:rsidR="00B4419A" w:rsidRDefault="00441FD6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441FD6">
              <w:rPr>
                <w:rFonts w:eastAsia="Times New Roman"/>
                <w:b w:val="0"/>
                <w:bCs w:val="0"/>
                <w:lang w:eastAsia="es-ES"/>
              </w:rPr>
              <w:t>Relaciona la  corrupción y el  narcotráfico como amenazas para el Desarrollo Sostenible del país</w:t>
            </w:r>
          </w:p>
        </w:tc>
        <w:tc>
          <w:tcPr>
            <w:tcW w:w="1880" w:type="dxa"/>
            <w:vAlign w:val="center"/>
          </w:tcPr>
          <w:p w14:paraId="02BF3F34" w14:textId="77777777" w:rsidR="00B4419A" w:rsidRDefault="00B4419A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</w:p>
          <w:p w14:paraId="4FE1D193" w14:textId="6F157338" w:rsidR="00E32EEE" w:rsidRPr="006825F7" w:rsidRDefault="00441FD6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441FD6">
              <w:rPr>
                <w:rFonts w:asciiTheme="minorHAnsi" w:hAnsiTheme="minorHAnsi" w:cstheme="minorHAnsi"/>
                <w:b w:val="0"/>
              </w:rPr>
              <w:t>Presenta opinión sobre las estadísticas de los últimos cinco años para casos de corrupción y narcotráfico.</w:t>
            </w:r>
          </w:p>
        </w:tc>
        <w:tc>
          <w:tcPr>
            <w:tcW w:w="1706" w:type="dxa"/>
            <w:gridSpan w:val="2"/>
            <w:vMerge/>
            <w:vAlign w:val="center"/>
          </w:tcPr>
          <w:p w14:paraId="2531D86F" w14:textId="77777777" w:rsidR="00B4419A" w:rsidRDefault="00B4419A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4419A" w14:paraId="4FD3799B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442B0B80" w14:textId="62EF2D3F" w:rsidR="00B4419A" w:rsidRPr="00C63D8A" w:rsidRDefault="00441FD6" w:rsidP="00E32EEE">
            <w:pPr>
              <w:pStyle w:val="Ttulo3"/>
              <w:ind w:left="18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441FD6">
              <w:rPr>
                <w:rFonts w:eastAsia="Times New Roman"/>
                <w:b w:val="0"/>
                <w:bCs w:val="0"/>
                <w:lang w:eastAsia="es-ES"/>
              </w:rPr>
              <w:lastRenderedPageBreak/>
              <w:t>El terrorismo: línea de tiempo.</w:t>
            </w:r>
          </w:p>
        </w:tc>
        <w:tc>
          <w:tcPr>
            <w:tcW w:w="995" w:type="dxa"/>
            <w:vAlign w:val="center"/>
          </w:tcPr>
          <w:p w14:paraId="4264F7AE" w14:textId="1AEDF5B1" w:rsidR="00B4419A" w:rsidRDefault="00CE75FE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13</w:t>
            </w:r>
          </w:p>
        </w:tc>
        <w:tc>
          <w:tcPr>
            <w:tcW w:w="2781" w:type="dxa"/>
            <w:vAlign w:val="center"/>
          </w:tcPr>
          <w:p w14:paraId="367EA14F" w14:textId="03146553" w:rsidR="00B4419A" w:rsidRPr="00441FD6" w:rsidRDefault="00441FD6" w:rsidP="00441FD6">
            <w:pPr>
              <w:spacing w:before="120" w:after="120"/>
              <w:rPr>
                <w:rFonts w:eastAsia="Times New Roman"/>
                <w:lang w:eastAsia="es-ES"/>
              </w:rPr>
            </w:pPr>
            <w:r w:rsidRPr="00441FD6">
              <w:rPr>
                <w:rFonts w:eastAsia="Times New Roman"/>
                <w:lang w:eastAsia="es-ES"/>
              </w:rPr>
              <w:t>Identifica información confiable y segura mediante el uso de las Tics sobre el terrorismo en el mundo y en el Perú</w:t>
            </w:r>
          </w:p>
        </w:tc>
        <w:tc>
          <w:tcPr>
            <w:tcW w:w="1880" w:type="dxa"/>
            <w:vAlign w:val="center"/>
          </w:tcPr>
          <w:p w14:paraId="6E8FB461" w14:textId="77777777" w:rsidR="00E32EEE" w:rsidRDefault="00E32EEE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</w:p>
          <w:p w14:paraId="32FF1809" w14:textId="12BDE7FD" w:rsidR="00B4419A" w:rsidRPr="00C63D8A" w:rsidRDefault="00441FD6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441FD6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Cumple con responsabilidad y puntualmente la entrega de tareas encomendadas</w:t>
            </w: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.</w:t>
            </w:r>
          </w:p>
        </w:tc>
        <w:tc>
          <w:tcPr>
            <w:tcW w:w="1706" w:type="dxa"/>
            <w:gridSpan w:val="2"/>
            <w:vMerge/>
            <w:vAlign w:val="center"/>
          </w:tcPr>
          <w:p w14:paraId="7F49DDEB" w14:textId="77777777" w:rsidR="00B4419A" w:rsidRPr="00C63D8A" w:rsidRDefault="00B4419A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4419A" w14:paraId="65EF4F33" w14:textId="77777777" w:rsidTr="00D12F8F">
        <w:trPr>
          <w:gridAfter w:val="1"/>
          <w:wAfter w:w="440" w:type="dxa"/>
          <w:trHeight w:val="241"/>
        </w:trPr>
        <w:tc>
          <w:tcPr>
            <w:tcW w:w="8907" w:type="dxa"/>
            <w:gridSpan w:val="5"/>
          </w:tcPr>
          <w:p w14:paraId="7EED053F" w14:textId="77777777" w:rsidR="00B4419A" w:rsidRDefault="00B4419A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8BE478C" w14:textId="77777777" w:rsidR="00B4419A" w:rsidRDefault="00B4419A" w:rsidP="00B4419A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63F5415" w14:textId="56B3EF2B" w:rsidR="000F3866" w:rsidRDefault="000F3866" w:rsidP="00266469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606D95AA" w14:textId="77777777" w:rsidR="000F3866" w:rsidRDefault="000F386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56931B7" w14:textId="4F7E3E5B" w:rsidR="000F3866" w:rsidRPr="000F3866" w:rsidRDefault="000F3866" w:rsidP="000F3866">
      <w:pPr>
        <w:tabs>
          <w:tab w:val="left" w:pos="2043"/>
        </w:tabs>
        <w:spacing w:before="120" w:after="120"/>
        <w:rPr>
          <w:rFonts w:asciiTheme="minorHAnsi" w:hAnsiTheme="minorHAnsi" w:cstheme="minorHAnsi"/>
          <w:b/>
        </w:rPr>
      </w:pPr>
      <w:r w:rsidRPr="000F3866">
        <w:rPr>
          <w:rFonts w:asciiTheme="minorHAnsi" w:hAnsiTheme="minorHAnsi" w:cstheme="minorHAnsi"/>
          <w:b/>
          <w:bCs/>
        </w:rPr>
        <w:t xml:space="preserve">UNIDAD IV: </w:t>
      </w:r>
      <w:r w:rsidRPr="000F3866">
        <w:rPr>
          <w:rFonts w:asciiTheme="minorHAnsi" w:hAnsiTheme="minorHAnsi" w:cstheme="minorHAnsi"/>
          <w:b/>
        </w:rPr>
        <w:t xml:space="preserve">DESARROLLO HUMANO.  </w:t>
      </w:r>
      <w:r>
        <w:rPr>
          <w:rFonts w:asciiTheme="minorHAnsi" w:hAnsiTheme="minorHAnsi" w:cstheme="minorHAnsi"/>
          <w:b/>
        </w:rPr>
        <w:t>OBJETIVOS</w:t>
      </w:r>
      <w:r w:rsidR="00F247D2">
        <w:rPr>
          <w:rFonts w:asciiTheme="minorHAnsi" w:hAnsiTheme="minorHAnsi" w:cstheme="minorHAnsi"/>
          <w:b/>
        </w:rPr>
        <w:t xml:space="preserve"> DESARROLLO SOSTENIBLE </w:t>
      </w:r>
      <w:r>
        <w:rPr>
          <w:rFonts w:asciiTheme="minorHAnsi" w:hAnsiTheme="minorHAnsi" w:cstheme="minorHAnsi"/>
          <w:b/>
        </w:rPr>
        <w:t xml:space="preserve">(ODS) AL 2030           </w:t>
      </w:r>
    </w:p>
    <w:p w14:paraId="3B5A5DB3" w14:textId="6BB23BE4" w:rsidR="00D63EF1" w:rsidRPr="00F247D2" w:rsidRDefault="00F247D2" w:rsidP="00F247D2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Cs w:val="0"/>
        </w:rPr>
      </w:pPr>
      <w:r w:rsidRPr="00F247D2">
        <w:rPr>
          <w:rFonts w:asciiTheme="minorHAnsi" w:hAnsiTheme="minorHAnsi" w:cstheme="minorHAnsi"/>
          <w:bCs w:val="0"/>
        </w:rPr>
        <w:t>Logro de Aprendizaje</w:t>
      </w:r>
      <w:r>
        <w:rPr>
          <w:rFonts w:asciiTheme="minorHAnsi" w:hAnsiTheme="minorHAnsi" w:cstheme="minorHAnsi"/>
          <w:bCs w:val="0"/>
        </w:rPr>
        <w:t>:</w:t>
      </w:r>
      <w:r w:rsidR="002E49B0">
        <w:rPr>
          <w:rFonts w:asciiTheme="minorHAnsi" w:hAnsiTheme="minorHAnsi" w:cstheme="minorHAnsi"/>
          <w:bCs w:val="0"/>
        </w:rPr>
        <w:t xml:space="preserve"> Reporta logros de la entrevista a expertos en Desarrollo Sostenible de la EUPG.</w:t>
      </w:r>
    </w:p>
    <w:p w14:paraId="3FC4C7BD" w14:textId="680D67F9" w:rsidR="000F3866" w:rsidRPr="000F3866" w:rsidRDefault="000F3866" w:rsidP="000F3866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71BB4C49" w14:textId="77777777" w:rsidR="000F3866" w:rsidRPr="000F3866" w:rsidRDefault="000F3866" w:rsidP="000F3866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9347" w:type="dxa"/>
        <w:tblInd w:w="-5" w:type="dxa"/>
        <w:tblLook w:val="04A0" w:firstRow="1" w:lastRow="0" w:firstColumn="1" w:lastColumn="0" w:noHBand="0" w:noVBand="1"/>
      </w:tblPr>
      <w:tblGrid>
        <w:gridCol w:w="1985"/>
        <w:gridCol w:w="995"/>
        <w:gridCol w:w="2781"/>
        <w:gridCol w:w="1880"/>
        <w:gridCol w:w="1706"/>
      </w:tblGrid>
      <w:tr w:rsidR="00F247D2" w14:paraId="0F3F33DF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476D8EC3" w14:textId="77777777" w:rsidR="000F3866" w:rsidRPr="002E49B0" w:rsidRDefault="000F3866" w:rsidP="00D12F8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Cs w:val="0"/>
              </w:rPr>
            </w:pPr>
            <w:r w:rsidRPr="002E49B0">
              <w:rPr>
                <w:rFonts w:asciiTheme="minorHAnsi" w:hAnsiTheme="minorHAnsi" w:cstheme="minorBidi"/>
                <w:bCs w:val="0"/>
              </w:rPr>
              <w:t>TEMA</w:t>
            </w:r>
          </w:p>
        </w:tc>
        <w:tc>
          <w:tcPr>
            <w:tcW w:w="995" w:type="dxa"/>
            <w:vAlign w:val="center"/>
          </w:tcPr>
          <w:p w14:paraId="510AB09F" w14:textId="77777777" w:rsidR="000F3866" w:rsidRPr="002E49B0" w:rsidRDefault="000F3866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SEMANA</w:t>
            </w:r>
          </w:p>
        </w:tc>
        <w:tc>
          <w:tcPr>
            <w:tcW w:w="2781" w:type="dxa"/>
            <w:vAlign w:val="center"/>
          </w:tcPr>
          <w:p w14:paraId="22269F2D" w14:textId="77777777" w:rsidR="000F3866" w:rsidRPr="002E49B0" w:rsidRDefault="000F3866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ACTIVIDADES DE APRENDIZAJE</w:t>
            </w:r>
          </w:p>
        </w:tc>
        <w:tc>
          <w:tcPr>
            <w:tcW w:w="1880" w:type="dxa"/>
            <w:vAlign w:val="center"/>
          </w:tcPr>
          <w:p w14:paraId="3EB54BE7" w14:textId="77777777" w:rsidR="000F3866" w:rsidRPr="002E49B0" w:rsidRDefault="000F3866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PRODUCTOS TEMATICOS</w:t>
            </w:r>
          </w:p>
        </w:tc>
        <w:tc>
          <w:tcPr>
            <w:tcW w:w="1706" w:type="dxa"/>
            <w:vAlign w:val="center"/>
          </w:tcPr>
          <w:p w14:paraId="4C2DAC7E" w14:textId="77777777" w:rsidR="000F3866" w:rsidRPr="002E49B0" w:rsidRDefault="000F3866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Cs w:val="0"/>
              </w:rPr>
            </w:pPr>
            <w:r w:rsidRPr="002E49B0">
              <w:rPr>
                <w:rFonts w:asciiTheme="minorHAnsi" w:hAnsiTheme="minorHAnsi" w:cstheme="minorHAnsi"/>
                <w:bCs w:val="0"/>
              </w:rPr>
              <w:t>PRODUCTO DE LA UNIDAD</w:t>
            </w:r>
          </w:p>
        </w:tc>
      </w:tr>
      <w:tr w:rsidR="00F247D2" w14:paraId="31018F83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63BDF15B" w14:textId="5E7DC31E" w:rsidR="00CE75FE" w:rsidRDefault="00CE75FE" w:rsidP="00CE75F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 Desarrollo Sostenible. Informe Brundtland. Agenda o Programa 21</w:t>
            </w:r>
          </w:p>
          <w:p w14:paraId="06B59A2D" w14:textId="5406F2F6" w:rsidR="000F3866" w:rsidRPr="00D738A8" w:rsidRDefault="000F3866" w:rsidP="00D12F8F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Align w:val="center"/>
          </w:tcPr>
          <w:p w14:paraId="7FE8719B" w14:textId="77777777" w:rsidR="000F3866" w:rsidRPr="006825F7" w:rsidRDefault="000F3866" w:rsidP="00D12F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10</w:t>
            </w:r>
          </w:p>
        </w:tc>
        <w:tc>
          <w:tcPr>
            <w:tcW w:w="2781" w:type="dxa"/>
            <w:vAlign w:val="center"/>
          </w:tcPr>
          <w:p w14:paraId="135B4F88" w14:textId="50FFC9CF" w:rsidR="000F3866" w:rsidRDefault="00570B50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Investiga, analiza la temática del desarrollo Sostenible para vincular acciones de Responsabilidad Social Universitaria con l Unidad de RS de la Facultad de Psicología.</w:t>
            </w:r>
          </w:p>
        </w:tc>
        <w:tc>
          <w:tcPr>
            <w:tcW w:w="1880" w:type="dxa"/>
            <w:vAlign w:val="center"/>
          </w:tcPr>
          <w:p w14:paraId="6D7C6BC5" w14:textId="43E69FA2" w:rsidR="000F3866" w:rsidRDefault="00570B50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Motivado por el interés académico, contacta con organismos nacionales e internacionales vinculados al DS. </w:t>
            </w:r>
          </w:p>
          <w:p w14:paraId="593F52A3" w14:textId="77777777" w:rsidR="000F3866" w:rsidRDefault="000F3866" w:rsidP="00D12F8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06" w:type="dxa"/>
            <w:vMerge w:val="restart"/>
            <w:shd w:val="clear" w:color="auto" w:fill="auto"/>
          </w:tcPr>
          <w:p w14:paraId="6D520A9C" w14:textId="77777777" w:rsidR="000F3866" w:rsidRDefault="000F3866" w:rsidP="00D12F8F">
            <w:pPr>
              <w:rPr>
                <w:lang w:val="es-PE" w:eastAsia="en-US"/>
              </w:rPr>
            </w:pPr>
          </w:p>
          <w:p w14:paraId="7F6DE2E0" w14:textId="7B6AD15F" w:rsidR="000F3866" w:rsidRDefault="000F3866" w:rsidP="00D12F8F">
            <w:pPr>
              <w:rPr>
                <w:lang w:val="es-PE" w:eastAsia="en-US"/>
              </w:rPr>
            </w:pPr>
          </w:p>
          <w:p w14:paraId="4BEF1E40" w14:textId="7738A5AE" w:rsidR="00F247D2" w:rsidRDefault="00F247D2" w:rsidP="00D12F8F">
            <w:pPr>
              <w:rPr>
                <w:lang w:val="es-PE" w:eastAsia="en-US"/>
              </w:rPr>
            </w:pPr>
          </w:p>
          <w:p w14:paraId="5339071C" w14:textId="5D6C4199" w:rsidR="00F247D2" w:rsidRDefault="00F247D2" w:rsidP="00D12F8F">
            <w:pPr>
              <w:rPr>
                <w:lang w:val="es-PE" w:eastAsia="en-US"/>
              </w:rPr>
            </w:pPr>
          </w:p>
          <w:p w14:paraId="1D1D664C" w14:textId="77777777" w:rsidR="00F247D2" w:rsidRDefault="00F247D2" w:rsidP="00D12F8F">
            <w:pPr>
              <w:rPr>
                <w:lang w:val="es-PE" w:eastAsia="en-US"/>
              </w:rPr>
            </w:pPr>
          </w:p>
          <w:p w14:paraId="35A5B445" w14:textId="44F1F08A" w:rsidR="000F3866" w:rsidRPr="00F247D2" w:rsidRDefault="000F1D07" w:rsidP="00D12F8F">
            <w:pPr>
              <w:rPr>
                <w:rFonts w:asciiTheme="minorHAnsi" w:hAnsiTheme="minorHAnsi" w:cstheme="minorHAnsi"/>
                <w:bCs/>
              </w:rPr>
            </w:pPr>
            <w:r w:rsidRPr="00F247D2">
              <w:rPr>
                <w:rFonts w:asciiTheme="minorHAnsi" w:hAnsiTheme="minorHAnsi" w:cstheme="minorHAnsi"/>
                <w:bCs/>
              </w:rPr>
              <w:t>Conferencia organizada por los estudiantes en</w:t>
            </w:r>
            <w:r w:rsidR="00F247D2">
              <w:rPr>
                <w:rFonts w:asciiTheme="minorHAnsi" w:hAnsiTheme="minorHAnsi" w:cstheme="minorHAnsi"/>
                <w:bCs/>
              </w:rPr>
              <w:t xml:space="preserve"> alianza con expertos en materia de Desarrollo Sostenible.</w:t>
            </w:r>
          </w:p>
        </w:tc>
      </w:tr>
      <w:tr w:rsidR="00F247D2" w14:paraId="183488E4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52AE284A" w14:textId="28609D8A" w:rsidR="008A3C95" w:rsidRDefault="000F3866" w:rsidP="000F3866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Mundialización</w:t>
            </w:r>
            <w:r w:rsidR="008A3C95">
              <w:rPr>
                <w:rFonts w:asciiTheme="minorHAnsi" w:hAnsiTheme="minorHAnsi" w:cstheme="minorHAnsi"/>
              </w:rPr>
              <w:t>.</w:t>
            </w:r>
            <w:r w:rsidR="00CE75FE">
              <w:rPr>
                <w:rFonts w:asciiTheme="minorHAnsi" w:hAnsiTheme="minorHAnsi" w:cstheme="minorHAnsi"/>
              </w:rPr>
              <w:t xml:space="preserve"> </w:t>
            </w:r>
            <w:r w:rsidR="008A3C95">
              <w:rPr>
                <w:rFonts w:asciiTheme="minorHAnsi" w:hAnsiTheme="minorHAnsi" w:cstheme="minorHAnsi"/>
              </w:rPr>
              <w:t>La Seguridad Humana. Los Derechos Humanos.</w:t>
            </w:r>
          </w:p>
          <w:p w14:paraId="184BF6E8" w14:textId="27EE5251" w:rsidR="000F3866" w:rsidRPr="006825F7" w:rsidRDefault="000F3866" w:rsidP="000F3866">
            <w:pPr>
              <w:pStyle w:val="Ttulo3"/>
              <w:ind w:left="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</w:p>
        </w:tc>
        <w:tc>
          <w:tcPr>
            <w:tcW w:w="995" w:type="dxa"/>
            <w:vAlign w:val="center"/>
          </w:tcPr>
          <w:p w14:paraId="354BD588" w14:textId="0ABD0A1E" w:rsidR="000F3866" w:rsidRPr="006825F7" w:rsidRDefault="00CE75FE" w:rsidP="000F386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15</w:t>
            </w:r>
            <w:r w:rsidR="000F3866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 xml:space="preserve"> </w:t>
            </w:r>
          </w:p>
        </w:tc>
        <w:tc>
          <w:tcPr>
            <w:tcW w:w="2781" w:type="dxa"/>
            <w:vAlign w:val="center"/>
          </w:tcPr>
          <w:p w14:paraId="394BA58A" w14:textId="29E31109" w:rsidR="000F3866" w:rsidRPr="008A3C95" w:rsidRDefault="008A3C95" w:rsidP="000F3866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8A3C95">
              <w:rPr>
                <w:rFonts w:asciiTheme="minorHAnsi" w:hAnsiTheme="minorHAnsi" w:cstheme="minorHAnsi"/>
                <w:b w:val="0"/>
              </w:rPr>
              <w:t>Utiliza el ABP y explica sobre  el aprendizaje que le permite diferenciar la globalización y la mundialización desde el enfoque del Desarrollo Humano.</w:t>
            </w:r>
          </w:p>
        </w:tc>
        <w:tc>
          <w:tcPr>
            <w:tcW w:w="1880" w:type="dxa"/>
            <w:vAlign w:val="center"/>
          </w:tcPr>
          <w:p w14:paraId="261A5E86" w14:textId="0B58908A" w:rsidR="000F3866" w:rsidRPr="008A3C95" w:rsidRDefault="008A3C95" w:rsidP="000F3866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8A3C95">
              <w:rPr>
                <w:rFonts w:asciiTheme="minorHAnsi" w:hAnsiTheme="minorHAnsi" w:cstheme="minorHAnsi"/>
                <w:b w:val="0"/>
              </w:rPr>
              <w:t>Valora la importancia concedida</w:t>
            </w:r>
            <w:r w:rsidR="00CE75FE">
              <w:rPr>
                <w:rFonts w:asciiTheme="minorHAnsi" w:hAnsiTheme="minorHAnsi" w:cstheme="minorHAnsi"/>
                <w:b w:val="0"/>
              </w:rPr>
              <w:t xml:space="preserve"> por el Programa de Naciones </w:t>
            </w:r>
            <w:r w:rsidR="00F247D2">
              <w:rPr>
                <w:rFonts w:asciiTheme="minorHAnsi" w:hAnsiTheme="minorHAnsi" w:cstheme="minorHAnsi"/>
                <w:b w:val="0"/>
              </w:rPr>
              <w:t>Unidas para</w:t>
            </w:r>
            <w:r w:rsidR="00CE75FE">
              <w:rPr>
                <w:rFonts w:asciiTheme="minorHAnsi" w:hAnsiTheme="minorHAnsi" w:cstheme="minorHAnsi"/>
                <w:b w:val="0"/>
              </w:rPr>
              <w:t xml:space="preserve"> el </w:t>
            </w:r>
            <w:r w:rsidR="00F247D2">
              <w:rPr>
                <w:rFonts w:asciiTheme="minorHAnsi" w:hAnsiTheme="minorHAnsi" w:cstheme="minorHAnsi"/>
                <w:b w:val="0"/>
              </w:rPr>
              <w:t>Desarrollo</w:t>
            </w:r>
            <w:r w:rsidR="00F247D2" w:rsidRPr="008A3C95">
              <w:rPr>
                <w:rFonts w:asciiTheme="minorHAnsi" w:hAnsiTheme="minorHAnsi" w:cstheme="minorHAnsi"/>
                <w:b w:val="0"/>
              </w:rPr>
              <w:t xml:space="preserve"> (</w:t>
            </w:r>
            <w:r w:rsidRPr="008A3C95">
              <w:rPr>
                <w:rFonts w:asciiTheme="minorHAnsi" w:hAnsiTheme="minorHAnsi" w:cstheme="minorHAnsi"/>
                <w:b w:val="0"/>
              </w:rPr>
              <w:t>PNUD)</w:t>
            </w:r>
          </w:p>
          <w:p w14:paraId="5CA907C8" w14:textId="57950D34" w:rsidR="000F3866" w:rsidRPr="008A3C95" w:rsidRDefault="000F3866" w:rsidP="000F3866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</w:p>
        </w:tc>
        <w:tc>
          <w:tcPr>
            <w:tcW w:w="1706" w:type="dxa"/>
            <w:vMerge/>
            <w:vAlign w:val="center"/>
          </w:tcPr>
          <w:p w14:paraId="5B9C59F9" w14:textId="77777777" w:rsidR="000F3866" w:rsidRDefault="000F3866" w:rsidP="000F3866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247D2" w14:paraId="51A409B1" w14:textId="77777777" w:rsidTr="00D12F8F">
        <w:trPr>
          <w:trHeight w:val="301"/>
        </w:trPr>
        <w:tc>
          <w:tcPr>
            <w:tcW w:w="1985" w:type="dxa"/>
            <w:vAlign w:val="center"/>
          </w:tcPr>
          <w:p w14:paraId="327447BB" w14:textId="3E448748" w:rsidR="000F3866" w:rsidRPr="008A3C95" w:rsidRDefault="008A3C95" w:rsidP="000F3866">
            <w:pPr>
              <w:pStyle w:val="Ttulo3"/>
              <w:ind w:left="180"/>
              <w:jc w:val="both"/>
              <w:outlineLvl w:val="2"/>
              <w:rPr>
                <w:rFonts w:asciiTheme="minorHAnsi" w:hAnsiTheme="minorHAnsi" w:cstheme="minorBidi"/>
                <w:b w:val="0"/>
                <w:bCs w:val="0"/>
                <w:color w:val="0D0D0D" w:themeColor="text1" w:themeTint="F2"/>
              </w:rPr>
            </w:pPr>
            <w:r w:rsidRPr="008A3C95">
              <w:rPr>
                <w:rFonts w:asciiTheme="minorHAnsi" w:hAnsiTheme="minorHAnsi" w:cstheme="minorHAnsi"/>
                <w:b w:val="0"/>
              </w:rPr>
              <w:t>Objetivos del Desarrollo Sostenible (ODS) al 2030</w:t>
            </w:r>
          </w:p>
        </w:tc>
        <w:tc>
          <w:tcPr>
            <w:tcW w:w="995" w:type="dxa"/>
            <w:vAlign w:val="center"/>
          </w:tcPr>
          <w:p w14:paraId="31F08D8D" w14:textId="6DF1CE24" w:rsidR="000F3866" w:rsidRDefault="00CE75FE" w:rsidP="000F3866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  <w:t>16</w:t>
            </w:r>
          </w:p>
        </w:tc>
        <w:tc>
          <w:tcPr>
            <w:tcW w:w="2781" w:type="dxa"/>
            <w:vAlign w:val="center"/>
          </w:tcPr>
          <w:p w14:paraId="0CB113E3" w14:textId="77777777" w:rsidR="008A3C95" w:rsidRPr="00D72B49" w:rsidRDefault="008A3C95" w:rsidP="008A3C95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Identifica los documentos oficiales que tratan sobre el Desarrollo Sostenible y conoce sus contenidos, socializándolos mediante exposición oral en clase</w:t>
            </w:r>
          </w:p>
          <w:p w14:paraId="74733209" w14:textId="68D53D0F" w:rsidR="000F3866" w:rsidRPr="00441FD6" w:rsidRDefault="000F3866" w:rsidP="000F3866">
            <w:pPr>
              <w:spacing w:before="120" w:after="120"/>
              <w:rPr>
                <w:rFonts w:eastAsia="Times New Roman"/>
                <w:lang w:eastAsia="es-ES"/>
              </w:rPr>
            </w:pPr>
          </w:p>
        </w:tc>
        <w:tc>
          <w:tcPr>
            <w:tcW w:w="1880" w:type="dxa"/>
            <w:vAlign w:val="center"/>
          </w:tcPr>
          <w:p w14:paraId="02537EFB" w14:textId="7F89D199" w:rsidR="000F3866" w:rsidRDefault="008A3C95" w:rsidP="000F3866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  <w:r w:rsidRPr="008A3C95">
              <w:rPr>
                <w:rFonts w:asciiTheme="minorHAnsi" w:hAnsiTheme="minorHAnsi" w:cstheme="minorHAnsi"/>
                <w:b w:val="0"/>
              </w:rPr>
              <w:t>Con sumo interés y dedicación, entrevista a expertos en la EUP- UNFV, sobre las propuestas del Modelo de DS y contrasta con los conocimientos adquiridos en clase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83B1276" w14:textId="5C35D7F4" w:rsidR="000F3866" w:rsidRPr="00C63D8A" w:rsidRDefault="000F3866" w:rsidP="000F3866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</w:rPr>
            </w:pPr>
          </w:p>
        </w:tc>
        <w:tc>
          <w:tcPr>
            <w:tcW w:w="1706" w:type="dxa"/>
            <w:vMerge/>
            <w:vAlign w:val="center"/>
          </w:tcPr>
          <w:p w14:paraId="6D402A4F" w14:textId="77777777" w:rsidR="000F3866" w:rsidRPr="00C63D8A" w:rsidRDefault="000F3866" w:rsidP="000F3866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F3866" w14:paraId="3B91AD71" w14:textId="77777777" w:rsidTr="00D12F8F">
        <w:trPr>
          <w:trHeight w:val="241"/>
        </w:trPr>
        <w:tc>
          <w:tcPr>
            <w:tcW w:w="8907" w:type="dxa"/>
            <w:gridSpan w:val="5"/>
          </w:tcPr>
          <w:p w14:paraId="1D14A1D8" w14:textId="0A229139" w:rsidR="000F3866" w:rsidRDefault="00CE75FE" w:rsidP="000F3866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EVALUACIÓN FINAL</w:t>
            </w:r>
          </w:p>
        </w:tc>
      </w:tr>
    </w:tbl>
    <w:p w14:paraId="02314606" w14:textId="3B46FA7B" w:rsidR="00441FD6" w:rsidRDefault="00441FD6" w:rsidP="001765BE">
      <w:pPr>
        <w:spacing w:before="6"/>
        <w:jc w:val="both"/>
        <w:rPr>
          <w:rFonts w:asciiTheme="minorHAnsi" w:hAnsiTheme="minorHAnsi" w:cstheme="minorHAnsi"/>
        </w:rPr>
      </w:pPr>
      <w:bookmarkStart w:id="1" w:name="_Hlk119245678"/>
      <w:bookmarkStart w:id="2" w:name="_Hlk160564791"/>
    </w:p>
    <w:p w14:paraId="3F558E15" w14:textId="173B6EFE" w:rsidR="00441FD6" w:rsidRDefault="00441FD6" w:rsidP="001765BE">
      <w:pPr>
        <w:spacing w:before="6"/>
        <w:jc w:val="both"/>
        <w:rPr>
          <w:rFonts w:asciiTheme="minorHAnsi" w:hAnsiTheme="minorHAnsi" w:cstheme="minorHAnsi"/>
        </w:rPr>
      </w:pPr>
    </w:p>
    <w:p w14:paraId="5E1DCB95" w14:textId="62001C6D" w:rsidR="00266469" w:rsidRDefault="00266469" w:rsidP="001765BE">
      <w:pPr>
        <w:spacing w:before="6"/>
        <w:jc w:val="both"/>
        <w:rPr>
          <w:rFonts w:asciiTheme="minorHAnsi" w:hAnsiTheme="minorHAnsi" w:cstheme="minorHAnsi"/>
        </w:rPr>
      </w:pPr>
    </w:p>
    <w:p w14:paraId="394F5B36" w14:textId="629F77E1" w:rsidR="00266469" w:rsidRDefault="00266469" w:rsidP="001765BE">
      <w:pPr>
        <w:spacing w:before="6"/>
        <w:jc w:val="both"/>
        <w:rPr>
          <w:rFonts w:asciiTheme="minorHAnsi" w:hAnsiTheme="minorHAnsi" w:cstheme="minorHAnsi"/>
        </w:rPr>
      </w:pPr>
    </w:p>
    <w:p w14:paraId="1AC6D9B1" w14:textId="2925DAD2" w:rsidR="00266469" w:rsidRDefault="00266469" w:rsidP="001765BE">
      <w:pPr>
        <w:spacing w:before="6"/>
        <w:jc w:val="both"/>
        <w:rPr>
          <w:rFonts w:asciiTheme="minorHAnsi" w:hAnsiTheme="minorHAnsi" w:cstheme="minorHAnsi"/>
        </w:rPr>
      </w:pPr>
    </w:p>
    <w:p w14:paraId="2C486EA0" w14:textId="01CA26CE" w:rsidR="00266469" w:rsidRDefault="00266469" w:rsidP="001765BE">
      <w:pPr>
        <w:spacing w:before="6"/>
        <w:jc w:val="both"/>
        <w:rPr>
          <w:rFonts w:asciiTheme="minorHAnsi" w:hAnsiTheme="minorHAnsi" w:cstheme="minorHAnsi"/>
        </w:rPr>
      </w:pPr>
    </w:p>
    <w:p w14:paraId="433F5E70" w14:textId="443A7601" w:rsidR="00266469" w:rsidRDefault="00266469" w:rsidP="001765BE">
      <w:pPr>
        <w:spacing w:before="6"/>
        <w:jc w:val="both"/>
        <w:rPr>
          <w:rFonts w:asciiTheme="minorHAnsi" w:hAnsiTheme="minorHAnsi" w:cstheme="minorHAnsi"/>
        </w:rPr>
      </w:pPr>
    </w:p>
    <w:p w14:paraId="11CDD4EA" w14:textId="34B646FA" w:rsidR="00266469" w:rsidRDefault="00266469" w:rsidP="001765BE">
      <w:pPr>
        <w:spacing w:before="6"/>
        <w:jc w:val="both"/>
        <w:rPr>
          <w:rFonts w:asciiTheme="minorHAnsi" w:hAnsiTheme="minorHAnsi" w:cstheme="minorHAnsi"/>
        </w:rPr>
      </w:pPr>
    </w:p>
    <w:p w14:paraId="4FCDBF8F" w14:textId="77777777" w:rsidR="00266469" w:rsidRPr="000666FB" w:rsidRDefault="00266469" w:rsidP="001765BE">
      <w:pPr>
        <w:spacing w:before="6"/>
        <w:jc w:val="both"/>
        <w:rPr>
          <w:rFonts w:asciiTheme="minorHAnsi" w:hAnsiTheme="minorHAnsi" w:cstheme="minorHAnsi"/>
        </w:rPr>
      </w:pPr>
    </w:p>
    <w:p w14:paraId="6B5E4A8F" w14:textId="31230AAF" w:rsidR="001765BE" w:rsidRPr="00602F9D" w:rsidRDefault="00AA264A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1765BE" w:rsidRPr="00602F9D">
        <w:rPr>
          <w:rFonts w:asciiTheme="minorHAnsi" w:hAnsiTheme="minorHAnsi" w:cstheme="minorHAnsi"/>
        </w:rPr>
        <w:t>METODOLOGÍA</w:t>
      </w:r>
    </w:p>
    <w:p w14:paraId="6FEAB581" w14:textId="77777777" w:rsidR="00AA264A" w:rsidRDefault="00AA264A" w:rsidP="00AA264A">
      <w:pPr>
        <w:spacing w:before="2"/>
        <w:ind w:left="426"/>
        <w:jc w:val="both"/>
        <w:rPr>
          <w:rFonts w:asciiTheme="minorHAnsi" w:hAnsiTheme="minorHAnsi" w:cstheme="minorHAnsi"/>
        </w:rPr>
      </w:pPr>
    </w:p>
    <w:p w14:paraId="1B5F3182" w14:textId="5ED0160C" w:rsidR="001765BE" w:rsidRDefault="001765BE" w:rsidP="00AA264A">
      <w:pPr>
        <w:spacing w:before="2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AA264A">
      <w:pPr>
        <w:spacing w:before="2"/>
        <w:ind w:left="426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86E028D" w14:textId="77777777" w:rsidR="00AA264A" w:rsidRDefault="00AA264A" w:rsidP="00AA264A">
      <w:pPr>
        <w:spacing w:before="2"/>
        <w:ind w:left="426"/>
        <w:jc w:val="both"/>
        <w:rPr>
          <w:rFonts w:asciiTheme="minorHAnsi" w:hAnsiTheme="minorHAnsi" w:cstheme="minorHAnsi"/>
        </w:rPr>
      </w:pPr>
    </w:p>
    <w:p w14:paraId="4646DEEC" w14:textId="77777777" w:rsidR="00266469" w:rsidRDefault="001765BE" w:rsidP="00AA264A">
      <w:pPr>
        <w:spacing w:before="2"/>
        <w:ind w:left="426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</w:t>
      </w:r>
    </w:p>
    <w:p w14:paraId="516DF536" w14:textId="32EF954F" w:rsidR="001765BE" w:rsidRDefault="001765BE" w:rsidP="00AA264A">
      <w:pPr>
        <w:spacing w:before="2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 el uso de las tecnologías de la información y la comunicación</w:t>
      </w:r>
      <w:r w:rsidR="002136AB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2C3FB43E" w14:textId="77777777" w:rsidR="00266469" w:rsidRDefault="00266469" w:rsidP="00AA264A">
      <w:pPr>
        <w:spacing w:before="2"/>
        <w:ind w:left="426"/>
        <w:jc w:val="both"/>
        <w:rPr>
          <w:rFonts w:asciiTheme="minorHAnsi" w:hAnsiTheme="minorHAnsi" w:cstheme="minorHAnsi"/>
        </w:rPr>
      </w:pPr>
    </w:p>
    <w:p w14:paraId="0264FA07" w14:textId="77777777" w:rsidR="001765BE" w:rsidRPr="00E95C02" w:rsidRDefault="001765BE" w:rsidP="00E95C02">
      <w:pPr>
        <w:pStyle w:val="Sinespaciado"/>
        <w:rPr>
          <w:sz w:val="14"/>
        </w:rPr>
      </w:pPr>
    </w:p>
    <w:p w14:paraId="76D8971C" w14:textId="5BDC7F77" w:rsidR="001765BE" w:rsidRPr="00602F9D" w:rsidRDefault="00AA264A" w:rsidP="005C70AC">
      <w:pPr>
        <w:pStyle w:val="Ttulo3"/>
        <w:numPr>
          <w:ilvl w:val="0"/>
          <w:numId w:val="8"/>
        </w:numPr>
        <w:tabs>
          <w:tab w:val="left" w:pos="1"/>
          <w:tab w:val="left" w:pos="284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1765BE">
        <w:rPr>
          <w:rFonts w:asciiTheme="minorHAnsi" w:hAnsiTheme="minorHAnsi" w:cstheme="minorHAnsi"/>
        </w:rPr>
        <w:t>EVALUACIÓN</w:t>
      </w:r>
    </w:p>
    <w:p w14:paraId="72DFACBB" w14:textId="77777777" w:rsidR="00AA264A" w:rsidRDefault="00AA264A" w:rsidP="00AA264A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6E2A12B2" w14:textId="1A420C54" w:rsidR="001765BE" w:rsidRDefault="001765BE" w:rsidP="00AA264A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0B8F57AD" w14:textId="77777777" w:rsidR="00775D03" w:rsidRDefault="00775D03" w:rsidP="00AA264A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5F1C1B71" w14:textId="1407D552" w:rsidR="001765BE" w:rsidRDefault="001765BE" w:rsidP="00AA264A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312035DA" w14:textId="77777777" w:rsidR="00443D81" w:rsidRDefault="00443D81" w:rsidP="00443D81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5455A3BA" w14:textId="43B0632F" w:rsidR="001765BE" w:rsidRDefault="002136AB" w:rsidP="00443D81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irá</w:t>
      </w:r>
      <w:r w:rsidR="001765BE">
        <w:rPr>
          <w:rFonts w:asciiTheme="minorHAnsi" w:hAnsiTheme="minorHAnsi" w:cstheme="minorHAnsi"/>
        </w:rPr>
        <w:t xml:space="preserve"> identificando niveles de logros de aprendizaje y sus respectivos productos al final del desarrollo del tema, cada unidad y al final de la asignatura.</w:t>
      </w:r>
    </w:p>
    <w:p w14:paraId="20DCD7A6" w14:textId="77777777" w:rsidR="00443D81" w:rsidRDefault="00443D81" w:rsidP="00443D81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74770310" w14:textId="3BBEC6C9" w:rsidR="001765BE" w:rsidRDefault="001765BE" w:rsidP="00443D81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20443CE" w14:textId="77777777" w:rsidR="00443D81" w:rsidRDefault="00443D81" w:rsidP="00443D81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14BD7D9E" w14:textId="5349D1D9" w:rsidR="001765BE" w:rsidRDefault="001765BE" w:rsidP="00443D81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33301F95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58386CD9" w14:textId="07B492E2" w:rsidR="00C8390D" w:rsidRDefault="00C8390D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290"/>
      </w:tblGrid>
      <w:tr w:rsidR="00DE1D39" w14:paraId="5ECD2024" w14:textId="77777777" w:rsidTr="00D12F8F">
        <w:trPr>
          <w:trHeight w:val="244"/>
          <w:jc w:val="center"/>
        </w:trPr>
        <w:tc>
          <w:tcPr>
            <w:tcW w:w="2358" w:type="dxa"/>
            <w:gridSpan w:val="2"/>
            <w:vAlign w:val="center"/>
          </w:tcPr>
          <w:p w14:paraId="58E99DCA" w14:textId="51B873E9" w:rsidR="00DE1D39" w:rsidRDefault="00DE1D39" w:rsidP="00DE1D3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15572394" w14:textId="2C4398AC" w:rsidR="00DE1D39" w:rsidRDefault="00DE1D39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4AFCAC66" w14:textId="3844CEF5" w:rsidR="00DE1D39" w:rsidRPr="00451F97" w:rsidRDefault="00DE1D39" w:rsidP="00DE1D39">
            <w:pPr>
              <w:spacing w:before="3"/>
              <w:rPr>
                <w:rFonts w:asciiTheme="minorHAnsi" w:hAnsiTheme="minorHAnsi" w:cstheme="minorHAnsi"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  <w:tc>
          <w:tcPr>
            <w:tcW w:w="1124" w:type="dxa"/>
            <w:vAlign w:val="center"/>
          </w:tcPr>
          <w:p w14:paraId="5A6E9168" w14:textId="12E96C7A" w:rsidR="00DE1D39" w:rsidRPr="00D14226" w:rsidRDefault="00DE1D39" w:rsidP="00DE1D3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14226">
              <w:rPr>
                <w:rFonts w:asciiTheme="minorHAnsi" w:hAnsiTheme="minorHAnsi" w:cstheme="minorHAnsi"/>
                <w:b/>
                <w:bCs/>
              </w:rPr>
              <w:t>PORCENTAJE</w:t>
            </w:r>
          </w:p>
        </w:tc>
      </w:tr>
      <w:tr w:rsidR="001765BE" w14:paraId="1A386A44" w14:textId="77777777" w:rsidTr="00D12F8F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D12F8F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DE1D3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C79AC3" w14:textId="77777777" w:rsidR="00DE1D39" w:rsidRPr="00DE1D39" w:rsidRDefault="00DE1D39" w:rsidP="00DE1D39">
            <w:pPr>
              <w:spacing w:before="3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4BC07C4" w14:textId="44770355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DE1D39">
              <w:rPr>
                <w:rFonts w:asciiTheme="minorHAnsi" w:hAnsiTheme="minorHAnsi" w:cstheme="minorHAnsi"/>
                <w:sz w:val="22"/>
                <w:szCs w:val="22"/>
              </w:rPr>
              <w:t>Actividades conceptuales, procedimentales y actitudinales, así como las de investigación, responsabilidad social y desarrollo personal según la naturaleza de la asignatura</w:t>
            </w:r>
            <w:r w:rsidR="00DE1D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1D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D12F8F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DE1D39">
        <w:trPr>
          <w:trHeight w:val="1485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D12F8F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D12F8F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lastRenderedPageBreak/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5A8E2401" w14:textId="77777777" w:rsidR="00DE1D39" w:rsidRPr="00DE1D39" w:rsidRDefault="00DE1D39" w:rsidP="00DE1D39">
            <w:pPr>
              <w:spacing w:before="3"/>
              <w:rPr>
                <w:sz w:val="4"/>
                <w:szCs w:val="4"/>
              </w:rPr>
            </w:pPr>
          </w:p>
          <w:p w14:paraId="09D29C37" w14:textId="3D8E9823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DE1D39">
              <w:rPr>
                <w:sz w:val="22"/>
                <w:szCs w:val="22"/>
              </w:rPr>
              <w:t>Actividades conceptuales, procedimentales y actitudinales, así como las de investigación, responsabilidad social y desarrollo personal según la naturaleza de la asignatura</w:t>
            </w:r>
            <w:r w:rsidR="00DE1D39">
              <w:rPr>
                <w:sz w:val="22"/>
                <w:szCs w:val="22"/>
              </w:rPr>
              <w:t>.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D12F8F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D12F8F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D12F8F">
            <w:pPr>
              <w:spacing w:before="3"/>
              <w:jc w:val="center"/>
            </w:pPr>
          </w:p>
        </w:tc>
      </w:tr>
      <w:tr w:rsidR="001765BE" w14:paraId="68787D6F" w14:textId="77777777" w:rsidTr="00DE1D39">
        <w:trPr>
          <w:trHeight w:val="145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D12F8F">
            <w:pPr>
              <w:spacing w:before="3"/>
              <w:jc w:val="center"/>
            </w:pPr>
          </w:p>
        </w:tc>
      </w:tr>
      <w:tr w:rsidR="001765BE" w14:paraId="66D4401A" w14:textId="77777777" w:rsidTr="00DE1D39">
        <w:trPr>
          <w:trHeight w:val="840"/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D12F8F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04B2EC1" w:rsidR="001765BE" w:rsidRPr="00DE1D39" w:rsidRDefault="001765BE" w:rsidP="00DE1D39">
            <w:pPr>
              <w:spacing w:before="3"/>
              <w:rPr>
                <w:sz w:val="22"/>
                <w:szCs w:val="22"/>
              </w:rPr>
            </w:pPr>
            <w:r w:rsidRPr="00DE1D39">
              <w:rPr>
                <w:rFonts w:asciiTheme="minorHAnsi" w:hAnsiTheme="minorHAnsi" w:cstheme="minorHAnsi"/>
                <w:sz w:val="22"/>
                <w:szCs w:val="22"/>
              </w:rPr>
              <w:t>Logro de aprendizaje y producto académico final de la asignatura</w:t>
            </w:r>
            <w:r w:rsidR="00DE1D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D12F8F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DE1D39">
        <w:trPr>
          <w:trHeight w:val="414"/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Pr="00642792" w:rsidRDefault="001765BE" w:rsidP="00D12F8F">
            <w:pPr>
              <w:spacing w:before="3"/>
              <w:ind w:left="306"/>
              <w:rPr>
                <w:rFonts w:asciiTheme="minorHAnsi" w:hAnsiTheme="minorHAnsi" w:cstheme="minorHAnsi"/>
                <w:b/>
                <w:bCs/>
              </w:rPr>
            </w:pPr>
            <w:r w:rsidRPr="00642792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Pr="00642792" w:rsidRDefault="001765BE" w:rsidP="00D12F8F">
            <w:pPr>
              <w:spacing w:before="3"/>
              <w:jc w:val="center"/>
              <w:rPr>
                <w:b/>
                <w:bCs/>
              </w:rPr>
            </w:pPr>
            <w:r w:rsidRPr="00642792">
              <w:rPr>
                <w:b/>
                <w:bCs/>
              </w:rP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9B4490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0D9E93D0" w14:textId="77777777" w:rsidR="009B4490" w:rsidRDefault="009B4490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2207C0F5" w14:textId="2CDC7155" w:rsidR="001765BE" w:rsidRDefault="001765BE" w:rsidP="009B4490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FF494BC" w14:textId="34AB6164" w:rsidR="002136AB" w:rsidRDefault="002136AB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2DC41232" w14:textId="77777777" w:rsidR="002136AB" w:rsidRDefault="002136AB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6CA8303E" w14:textId="77777777" w:rsidR="009B4490" w:rsidRDefault="009B4490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1E823C2A" w14:textId="152333C2" w:rsidR="001765BE" w:rsidRDefault="001765BE" w:rsidP="009B4490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2855DE4" w14:textId="516FA116" w:rsidR="00775D03" w:rsidRDefault="00775D03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054AE3D7" w14:textId="619C0D43" w:rsidR="001765BE" w:rsidRDefault="001765BE" w:rsidP="009B4490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779E427D" w14:textId="5EACFEEC" w:rsidR="003A244E" w:rsidRDefault="003A244E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542FFBE5" w14:textId="77777777" w:rsidR="003D5DFD" w:rsidRDefault="003D5DFD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251354A6" w14:textId="77777777" w:rsidR="001765BE" w:rsidRPr="00C836F3" w:rsidRDefault="001765BE" w:rsidP="003A244E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391D5856" w14:textId="77777777" w:rsidR="00DE1D39" w:rsidRDefault="00DE1D39" w:rsidP="001765BE">
      <w:pPr>
        <w:spacing w:before="3"/>
        <w:jc w:val="both"/>
        <w:rPr>
          <w:rFonts w:asciiTheme="minorHAnsi" w:hAnsiTheme="minorHAnsi" w:cstheme="minorHAnsi"/>
        </w:rPr>
      </w:pPr>
    </w:p>
    <w:p w14:paraId="71A317DA" w14:textId="02CAE1E7" w:rsidR="001765BE" w:rsidRDefault="001765BE" w:rsidP="003A244E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29EDAADB" w14:textId="77777777" w:rsidR="003A244E" w:rsidRDefault="003A244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04B3522D" w14:textId="4CFDB5C2" w:rsidR="001765BE" w:rsidRPr="00D423B0" w:rsidRDefault="001765BE" w:rsidP="005C70AC">
      <w:pPr>
        <w:pStyle w:val="Ttulo3"/>
        <w:numPr>
          <w:ilvl w:val="0"/>
          <w:numId w:val="8"/>
        </w:numPr>
        <w:tabs>
          <w:tab w:val="left" w:pos="0"/>
          <w:tab w:val="left" w:pos="426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  <w:r w:rsidR="004D78FF">
        <w:rPr>
          <w:rFonts w:asciiTheme="minorHAnsi" w:hAnsiTheme="minorHAnsi" w:cstheme="minorHAnsi"/>
        </w:rPr>
        <w:t xml:space="preserve"> </w:t>
      </w:r>
      <w:r w:rsidR="004D78FF" w:rsidRPr="004D78FF">
        <w:rPr>
          <w:rFonts w:asciiTheme="minorHAnsi" w:hAnsiTheme="minorHAnsi" w:cstheme="minorHAnsi"/>
          <w:b w:val="0"/>
          <w:bCs w:val="0"/>
        </w:rPr>
        <w:t>(incluir</w:t>
      </w:r>
      <w:r w:rsidR="004D78FF">
        <w:rPr>
          <w:rFonts w:asciiTheme="minorHAnsi" w:hAnsiTheme="minorHAnsi" w:cstheme="minorHAnsi"/>
        </w:rPr>
        <w:t xml:space="preserve"> </w:t>
      </w:r>
      <w:r w:rsidR="004D78FF" w:rsidRPr="004D78FF">
        <w:rPr>
          <w:rFonts w:asciiTheme="minorHAnsi" w:hAnsiTheme="minorHAnsi" w:cstheme="minorHAnsi"/>
          <w:b w:val="0"/>
          <w:bCs w:val="0"/>
        </w:rPr>
        <w:t>referencias</w:t>
      </w:r>
      <w:r w:rsidR="004D78FF">
        <w:rPr>
          <w:rFonts w:asciiTheme="minorHAnsi" w:hAnsiTheme="minorHAnsi" w:cstheme="minorHAnsi"/>
          <w:b w:val="0"/>
          <w:bCs w:val="0"/>
        </w:rPr>
        <w:t xml:space="preserve"> con códigos de la biblioteca) 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43A7958D" w:rsidR="001765BE" w:rsidRDefault="004D78FF" w:rsidP="00C61563">
      <w:pPr>
        <w:ind w:firstLine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7.1. </w:t>
      </w:r>
      <w:r w:rsidR="001765BE" w:rsidRPr="00E56019">
        <w:rPr>
          <w:rFonts w:asciiTheme="minorHAnsi" w:hAnsiTheme="minorHAnsi" w:cstheme="minorHAnsi"/>
          <w:b/>
          <w:bCs/>
        </w:rPr>
        <w:t>Básica:</w:t>
      </w:r>
    </w:p>
    <w:p w14:paraId="0F2117DE" w14:textId="77777777" w:rsidR="00D12F8F" w:rsidRDefault="00D12F8F" w:rsidP="00C61563">
      <w:pPr>
        <w:ind w:firstLine="426"/>
        <w:jc w:val="both"/>
        <w:rPr>
          <w:rFonts w:asciiTheme="minorHAnsi" w:hAnsiTheme="minorHAnsi" w:cstheme="minorHAnsi"/>
          <w:b/>
          <w:bCs/>
        </w:rPr>
      </w:pPr>
    </w:p>
    <w:p w14:paraId="378AC964" w14:textId="2BFADD2F" w:rsidR="002136AB" w:rsidRPr="00634104" w:rsidRDefault="002136AB" w:rsidP="00634104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bCs/>
        </w:rPr>
      </w:pPr>
      <w:r w:rsidRPr="00634104">
        <w:rPr>
          <w:rFonts w:asciiTheme="minorHAnsi" w:hAnsiTheme="minorHAnsi" w:cstheme="minorHAnsi"/>
          <w:bCs/>
        </w:rPr>
        <w:t>Acuerdo Nacional (2005) Políticas de Estado. Lima</w:t>
      </w:r>
    </w:p>
    <w:p w14:paraId="6201B318" w14:textId="2025B04B" w:rsidR="00634104" w:rsidRDefault="00634104" w:rsidP="00634104">
      <w:pPr>
        <w:pStyle w:val="Prrafodelista"/>
        <w:numPr>
          <w:ilvl w:val="0"/>
          <w:numId w:val="27"/>
        </w:numPr>
        <w:rPr>
          <w:rFonts w:asciiTheme="minorHAnsi" w:hAnsiTheme="minorHAnsi" w:cstheme="minorHAnsi"/>
        </w:rPr>
      </w:pPr>
      <w:r w:rsidRPr="00634104">
        <w:rPr>
          <w:rFonts w:asciiTheme="minorHAnsi" w:hAnsiTheme="minorHAnsi" w:cstheme="minorHAnsi"/>
        </w:rPr>
        <w:t>CEPLAN (2009) Lineamientos Estratégicos para el desarrollo nacional 2010 – 2021. Centro Nacional de Planeamiento Estratégico. Lima</w:t>
      </w:r>
    </w:p>
    <w:p w14:paraId="0C9C5EC9" w14:textId="77777777" w:rsidR="00634104" w:rsidRPr="00634104" w:rsidRDefault="00634104" w:rsidP="00634104">
      <w:pPr>
        <w:pStyle w:val="Prrafodelista"/>
        <w:numPr>
          <w:ilvl w:val="0"/>
          <w:numId w:val="27"/>
        </w:numPr>
        <w:rPr>
          <w:rFonts w:asciiTheme="minorHAnsi" w:hAnsiTheme="minorHAnsi" w:cstheme="minorHAnsi"/>
        </w:rPr>
      </w:pPr>
      <w:r w:rsidRPr="00634104">
        <w:rPr>
          <w:rFonts w:asciiTheme="minorHAnsi" w:hAnsiTheme="minorHAnsi" w:cstheme="minorHAnsi"/>
        </w:rPr>
        <w:t>CONSTITUCIÓN POLITICA DEL PERÚ (1993) Publicado en el Diario Oficial El Peruano. Diciembre de 1993. Lima</w:t>
      </w:r>
    </w:p>
    <w:p w14:paraId="0A592BD7" w14:textId="4919ABA0" w:rsidR="00634104" w:rsidRDefault="00634104" w:rsidP="00634104">
      <w:pPr>
        <w:pStyle w:val="Prrafodelista"/>
        <w:numPr>
          <w:ilvl w:val="0"/>
          <w:numId w:val="27"/>
        </w:numPr>
        <w:rPr>
          <w:rFonts w:asciiTheme="minorHAnsi" w:hAnsiTheme="minorHAnsi" w:cstheme="minorHAnsi"/>
        </w:rPr>
      </w:pPr>
      <w:r w:rsidRPr="00634104">
        <w:rPr>
          <w:rFonts w:asciiTheme="minorHAnsi" w:hAnsiTheme="minorHAnsi" w:cstheme="minorHAnsi"/>
        </w:rPr>
        <w:lastRenderedPageBreak/>
        <w:t>INACAL (2016) NTP- ISO 37001:2016 Norma ISO ANTICORRUPCIÓN. Diario Oficial El Peruano. Lima</w:t>
      </w:r>
    </w:p>
    <w:p w14:paraId="78DA07DE" w14:textId="23D0B860" w:rsidR="00D12F8F" w:rsidRPr="00634104" w:rsidRDefault="00D12F8F" w:rsidP="00634104">
      <w:pPr>
        <w:pStyle w:val="Prrafodelista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Lescano, J., Valdéz, L. (2002) Arquitectura del Desarrollo Sostenible. Ed. UNFV. Lima</w:t>
      </w:r>
    </w:p>
    <w:p w14:paraId="4B20F5C8" w14:textId="77777777" w:rsidR="00634104" w:rsidRPr="00634104" w:rsidRDefault="00634104" w:rsidP="00634104">
      <w:pPr>
        <w:pStyle w:val="Prrafodelista"/>
        <w:numPr>
          <w:ilvl w:val="0"/>
          <w:numId w:val="27"/>
        </w:numPr>
        <w:rPr>
          <w:rFonts w:asciiTheme="minorHAnsi" w:hAnsiTheme="minorHAnsi" w:cstheme="minorHAnsi"/>
        </w:rPr>
      </w:pPr>
      <w:r w:rsidRPr="00634104">
        <w:rPr>
          <w:rFonts w:asciiTheme="minorHAnsi" w:hAnsiTheme="minorHAnsi" w:cstheme="minorHAnsi"/>
        </w:rPr>
        <w:t>PCM (2005) El Libro Blanco de la Seguridad y la Defensa Nacional. Presidencia del Consejo de Ministros. Lima</w:t>
      </w:r>
    </w:p>
    <w:p w14:paraId="3D034CC8" w14:textId="6D537D5A" w:rsidR="002136AB" w:rsidRPr="00E56019" w:rsidRDefault="002136AB" w:rsidP="00D12F8F">
      <w:pPr>
        <w:jc w:val="both"/>
        <w:rPr>
          <w:rFonts w:asciiTheme="minorHAnsi" w:hAnsiTheme="minorHAnsi" w:cstheme="minorHAnsi"/>
          <w:b/>
          <w:bCs/>
        </w:rPr>
      </w:pPr>
    </w:p>
    <w:p w14:paraId="5A040240" w14:textId="77777777" w:rsidR="001765BE" w:rsidRDefault="001765BE" w:rsidP="00C61563">
      <w:pPr>
        <w:ind w:firstLine="426"/>
        <w:jc w:val="both"/>
        <w:rPr>
          <w:rFonts w:asciiTheme="minorHAnsi" w:hAnsiTheme="minorHAnsi" w:cstheme="minorHAnsi"/>
        </w:rPr>
      </w:pPr>
    </w:p>
    <w:p w14:paraId="66BF8CFC" w14:textId="1418E8E4" w:rsidR="001765BE" w:rsidRDefault="004D78FF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7.2. </w:t>
      </w:r>
      <w:r w:rsidR="001765BE" w:rsidRPr="00E56019">
        <w:rPr>
          <w:rFonts w:asciiTheme="minorHAnsi" w:hAnsiTheme="minorHAnsi" w:cstheme="minorHAnsi"/>
          <w:b/>
          <w:bCs/>
        </w:rPr>
        <w:t>Complementaria:</w:t>
      </w:r>
    </w:p>
    <w:p w14:paraId="1AAB24E2" w14:textId="77777777" w:rsidR="00D12F8F" w:rsidRDefault="00D12F8F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</w:rPr>
      </w:pPr>
    </w:p>
    <w:p w14:paraId="14DC7B32" w14:textId="0B6237ED" w:rsidR="00634104" w:rsidRPr="00634104" w:rsidRDefault="00D12F8F" w:rsidP="00634104">
      <w:pPr>
        <w:pStyle w:val="Prrafodelista"/>
        <w:widowControl/>
        <w:numPr>
          <w:ilvl w:val="0"/>
          <w:numId w:val="35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Belaú</w:t>
      </w:r>
      <w:r w:rsidR="00634104" w:rsidRPr="00634104">
        <w:rPr>
          <w:rFonts w:asciiTheme="minorHAnsi" w:hAnsiTheme="minorHAnsi" w:cstheme="minorHAnsi"/>
        </w:rPr>
        <w:t xml:space="preserve">nde, V. A. (1930) </w:t>
      </w:r>
      <w:r w:rsidR="00634104" w:rsidRPr="00634104">
        <w:rPr>
          <w:rFonts w:asciiTheme="minorHAnsi" w:hAnsiTheme="minorHAnsi" w:cstheme="minorHAnsi"/>
          <w:i/>
        </w:rPr>
        <w:t xml:space="preserve">Realidad Nacional. </w:t>
      </w:r>
      <w:r w:rsidR="00634104" w:rsidRPr="00634104">
        <w:rPr>
          <w:rFonts w:asciiTheme="minorHAnsi" w:hAnsiTheme="minorHAnsi" w:cstheme="minorHAnsi"/>
        </w:rPr>
        <w:t>Empresa Editora El Comercio S. A. Lima</w:t>
      </w:r>
    </w:p>
    <w:p w14:paraId="7B3FB75A" w14:textId="484101ED" w:rsidR="002136AB" w:rsidRPr="00D12F8F" w:rsidRDefault="00634104" w:rsidP="00634104">
      <w:pPr>
        <w:pStyle w:val="Prrafodelista"/>
        <w:widowControl/>
        <w:numPr>
          <w:ilvl w:val="0"/>
          <w:numId w:val="35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 w:rsidRPr="00D12F8F">
        <w:rPr>
          <w:rFonts w:asciiTheme="minorHAnsi" w:hAnsiTheme="minorHAnsi" w:cstheme="minorHAnsi"/>
        </w:rPr>
        <w:t>Cotler, Julio (1981) Clases, Estado y Nación en el Perú. Instituto de Estudios Peruanos. Lima</w:t>
      </w:r>
    </w:p>
    <w:p w14:paraId="6BB032AA" w14:textId="50A7EC1E" w:rsidR="00D12F8F" w:rsidRPr="00266469" w:rsidRDefault="00634104" w:rsidP="00266469">
      <w:pPr>
        <w:pStyle w:val="Prrafodelista"/>
        <w:widowControl/>
        <w:numPr>
          <w:ilvl w:val="0"/>
          <w:numId w:val="35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 xml:space="preserve">Montenegro, Esteban German (2001) </w:t>
      </w:r>
      <w:r w:rsidRPr="00205AAB">
        <w:rPr>
          <w:rFonts w:asciiTheme="minorHAnsi" w:hAnsiTheme="minorHAnsi" w:cstheme="minorHAnsi"/>
          <w:i/>
        </w:rPr>
        <w:t>Nuevas Amenazas en América Latina</w:t>
      </w:r>
      <w:r>
        <w:rPr>
          <w:rFonts w:asciiTheme="minorHAnsi" w:hAnsiTheme="minorHAnsi" w:cstheme="minorHAnsi"/>
          <w:i/>
        </w:rPr>
        <w:t>. Latin American Association. Washington DC.</w:t>
      </w:r>
    </w:p>
    <w:p w14:paraId="176731DF" w14:textId="77777777" w:rsidR="00D12F8F" w:rsidRDefault="00D12F8F" w:rsidP="00C61563">
      <w:pPr>
        <w:ind w:firstLine="426"/>
        <w:jc w:val="both"/>
        <w:rPr>
          <w:rFonts w:asciiTheme="minorHAnsi" w:hAnsiTheme="minorHAnsi" w:cstheme="minorHAnsi"/>
          <w:b/>
        </w:rPr>
      </w:pPr>
    </w:p>
    <w:p w14:paraId="0C0BEB71" w14:textId="4E7CEDB8" w:rsidR="00C552C8" w:rsidRDefault="004D78FF" w:rsidP="00C61563">
      <w:pPr>
        <w:ind w:firstLine="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7.3. </w:t>
      </w:r>
      <w:r w:rsidR="001765BE" w:rsidRPr="00E56019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29B89D83" w14:textId="4D209883" w:rsidR="006741BD" w:rsidRDefault="006741BD" w:rsidP="00C61563">
      <w:pPr>
        <w:ind w:firstLine="426"/>
        <w:jc w:val="both"/>
        <w:rPr>
          <w:rFonts w:asciiTheme="minorHAnsi" w:hAnsiTheme="minorHAnsi" w:cstheme="minorHAnsi"/>
          <w:b/>
        </w:rPr>
      </w:pPr>
    </w:p>
    <w:p w14:paraId="7687AB8F" w14:textId="621A7AF0" w:rsidR="006741BD" w:rsidRDefault="006741BD" w:rsidP="00C61563">
      <w:pPr>
        <w:ind w:firstLine="426"/>
        <w:jc w:val="both"/>
        <w:rPr>
          <w:rFonts w:asciiTheme="minorHAnsi" w:hAnsiTheme="minorHAnsi" w:cstheme="minorHAnsi"/>
          <w:b/>
        </w:rPr>
      </w:pPr>
      <w:r w:rsidRPr="006741BD">
        <w:rPr>
          <w:rFonts w:asciiTheme="minorHAnsi" w:hAnsiTheme="minorHAnsi" w:cstheme="minorHAnsi"/>
          <w:b/>
        </w:rPr>
        <w:t>-</w:t>
      </w:r>
      <w:r w:rsidRPr="006741BD">
        <w:rPr>
          <w:rFonts w:asciiTheme="minorHAnsi" w:hAnsiTheme="minorHAnsi" w:cstheme="minorHAnsi"/>
          <w:b/>
        </w:rPr>
        <w:tab/>
        <w:t>PNUD (2020) Informe de Desarrollo Humano 2020. En :</w:t>
      </w:r>
      <w:r>
        <w:rPr>
          <w:rFonts w:asciiTheme="minorHAnsi" w:hAnsiTheme="minorHAnsi" w:cstheme="minorHAnsi"/>
          <w:b/>
        </w:rPr>
        <w:t xml:space="preserve"> </w:t>
      </w:r>
      <w:r w:rsidRPr="006741BD">
        <w:rPr>
          <w:rFonts w:asciiTheme="minorHAnsi" w:hAnsiTheme="minorHAnsi" w:cstheme="minorHAnsi"/>
          <w:b/>
        </w:rPr>
        <w:t xml:space="preserve"> </w:t>
      </w:r>
      <w:hyperlink r:id="rId11" w:history="1">
        <w:r w:rsidRPr="00941C5B">
          <w:rPr>
            <w:rStyle w:val="Hipervnculo"/>
            <w:rFonts w:asciiTheme="minorHAnsi" w:hAnsiTheme="minorHAnsi" w:cstheme="minorHAnsi"/>
            <w:b/>
          </w:rPr>
          <w:t>https://report.hdr.undp.org/es/</w:t>
        </w:r>
      </w:hyperlink>
      <w:r>
        <w:rPr>
          <w:rFonts w:asciiTheme="minorHAnsi" w:hAnsiTheme="minorHAnsi" w:cstheme="minorHAnsi"/>
          <w:b/>
        </w:rPr>
        <w:t xml:space="preserve"> </w:t>
      </w:r>
    </w:p>
    <w:p w14:paraId="47B04DD4" w14:textId="77777777" w:rsidR="006741BD" w:rsidRDefault="006741BD" w:rsidP="00C61563">
      <w:pPr>
        <w:ind w:firstLine="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-     </w:t>
      </w:r>
      <w:r w:rsidRPr="006741BD">
        <w:rPr>
          <w:rFonts w:asciiTheme="minorHAnsi" w:hAnsiTheme="minorHAnsi" w:cstheme="minorHAnsi"/>
          <w:b/>
        </w:rPr>
        <w:t>https://www.dsn.gob.es riesgos-amenazas</w:t>
      </w:r>
    </w:p>
    <w:p w14:paraId="3F42B0C6" w14:textId="29455669" w:rsidR="006741BD" w:rsidRDefault="006741BD" w:rsidP="00C61563">
      <w:pPr>
        <w:ind w:firstLine="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-    </w:t>
      </w:r>
      <w:r w:rsidRPr="006741BD">
        <w:rPr>
          <w:rFonts w:asciiTheme="minorHAnsi" w:hAnsiTheme="minorHAnsi" w:cstheme="minorHAnsi"/>
          <w:b/>
        </w:rPr>
        <w:t>lasa.internacional.pitt.edu lasa2011</w:t>
      </w:r>
      <w:r>
        <w:rPr>
          <w:rFonts w:asciiTheme="minorHAnsi" w:hAnsiTheme="minorHAnsi" w:cstheme="minorHAnsi"/>
          <w:b/>
        </w:rPr>
        <w:t xml:space="preserve"> </w:t>
      </w:r>
      <w:r w:rsidR="000F1D07">
        <w:rPr>
          <w:rFonts w:asciiTheme="minorHAnsi" w:hAnsiTheme="minorHAnsi" w:cstheme="minorHAnsi"/>
          <w:b/>
        </w:rPr>
        <w:t>–</w:t>
      </w:r>
    </w:p>
    <w:p w14:paraId="162BD12F" w14:textId="79F3C0A8" w:rsidR="000F1D07" w:rsidRDefault="000F1D07" w:rsidP="000F1D07">
      <w:pPr>
        <w:ind w:left="426"/>
        <w:jc w:val="both"/>
        <w:rPr>
          <w:rFonts w:ascii="Times New Roman" w:eastAsia="Times New Roman" w:hAnsi="Times New Roman" w:cs="Times New Roman"/>
          <w:color w:val="0000FF"/>
          <w:sz w:val="20"/>
          <w:szCs w:val="20"/>
          <w:lang w:eastAsia="es-ES"/>
        </w:rPr>
      </w:pPr>
      <w:r>
        <w:rPr>
          <w:rFonts w:asciiTheme="minorHAnsi" w:hAnsiTheme="minorHAnsi" w:cstheme="minorHAnsi"/>
          <w:b/>
        </w:rPr>
        <w:t xml:space="preserve">-  </w:t>
      </w:r>
      <w:r w:rsidRPr="000F1D07">
        <w:rPr>
          <w:rFonts w:ascii="Times New Roman" w:eastAsia="Times New Roman" w:hAnsi="Times New Roman" w:cs="Times New Roman"/>
          <w:color w:val="0000FF"/>
          <w:sz w:val="20"/>
          <w:szCs w:val="20"/>
          <w:lang w:eastAsia="es-ES"/>
        </w:rPr>
        <w:t xml:space="preserve">Libro Blanco de la Defensa Nacional del Perú. En: </w:t>
      </w:r>
      <w:hyperlink r:id="rId12" w:history="1">
        <w:r w:rsidRPr="00941C5B">
          <w:rPr>
            <w:rStyle w:val="Hipervnculo"/>
            <w:rFonts w:ascii="Times New Roman" w:eastAsia="Times New Roman" w:hAnsi="Times New Roman" w:cs="Times New Roman"/>
            <w:sz w:val="20"/>
            <w:szCs w:val="20"/>
            <w:lang w:eastAsia="es-ES"/>
          </w:rPr>
          <w:t>https://www.gob.pe/institucion/mindef/informes-     publicaciones/334409-libro-blanco-de-</w:t>
        </w:r>
      </w:hyperlink>
      <w:r w:rsidRPr="000F1D07">
        <w:rPr>
          <w:rFonts w:ascii="Times New Roman" w:eastAsia="Times New Roman" w:hAnsi="Times New Roman" w:cs="Times New Roman"/>
          <w:color w:val="0000FF"/>
          <w:sz w:val="20"/>
          <w:szCs w:val="20"/>
          <w:lang w:eastAsia="es-ES"/>
        </w:rPr>
        <w:t xml:space="preserve"> </w:t>
      </w:r>
      <w:hyperlink r:id="rId13">
        <w:r w:rsidRPr="000F1D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es-ES"/>
          </w:rPr>
          <w:t>la-defensa-nacional</w:t>
        </w:r>
      </w:hyperlink>
      <w:r w:rsidRPr="000F1D07">
        <w:rPr>
          <w:rFonts w:ascii="Times New Roman" w:eastAsia="Times New Roman" w:hAnsi="Times New Roman" w:cs="Times New Roman"/>
          <w:color w:val="0000FF"/>
          <w:sz w:val="20"/>
          <w:szCs w:val="20"/>
          <w:lang w:eastAsia="es-ES"/>
        </w:rPr>
        <w:t xml:space="preserve"> </w:t>
      </w:r>
    </w:p>
    <w:p w14:paraId="1DD1DEBA" w14:textId="0E466365" w:rsidR="000F1D07" w:rsidRDefault="000F1D07" w:rsidP="000F1D07">
      <w:pPr>
        <w:ind w:left="426"/>
        <w:jc w:val="both"/>
        <w:rPr>
          <w:rFonts w:ascii="Times New Roman" w:eastAsia="Times New Roman" w:hAnsi="Times New Roman" w:cs="Times New Roman"/>
          <w:color w:val="0000FF"/>
          <w:sz w:val="20"/>
          <w:szCs w:val="20"/>
          <w:lang w:val="en-US" w:eastAsia="es-ES"/>
        </w:rPr>
      </w:pPr>
      <w:r w:rsidRPr="000F1D07">
        <w:rPr>
          <w:rFonts w:asciiTheme="minorHAnsi" w:hAnsiTheme="minorHAnsi" w:cstheme="minorHAnsi"/>
          <w:b/>
          <w:lang w:val="en-US"/>
        </w:rPr>
        <w:t>-</w:t>
      </w:r>
      <w:r>
        <w:rPr>
          <w:rFonts w:ascii="Times New Roman" w:eastAsia="Times New Roman" w:hAnsi="Times New Roman" w:cs="Times New Roman"/>
          <w:color w:val="0000FF"/>
          <w:sz w:val="20"/>
          <w:szCs w:val="20"/>
          <w:lang w:val="en-US" w:eastAsia="es-ES"/>
        </w:rPr>
        <w:t xml:space="preserve">   </w:t>
      </w:r>
      <w:r w:rsidRPr="000F1D07">
        <w:rPr>
          <w:rFonts w:ascii="Times New Roman" w:eastAsia="Times New Roman" w:hAnsi="Times New Roman" w:cs="Times New Roman"/>
          <w:color w:val="0000FF"/>
          <w:sz w:val="20"/>
          <w:szCs w:val="20"/>
          <w:lang w:val="en-US" w:eastAsia="es-ES"/>
        </w:rPr>
        <w:t xml:space="preserve"> ODS </w:t>
      </w:r>
      <w:hyperlink r:id="rId14" w:history="1">
        <w:r w:rsidRPr="00941C5B">
          <w:rPr>
            <w:rStyle w:val="Hipervnculo"/>
            <w:rFonts w:ascii="Times New Roman" w:eastAsia="Times New Roman" w:hAnsi="Times New Roman" w:cs="Times New Roman"/>
            <w:sz w:val="20"/>
            <w:szCs w:val="20"/>
            <w:lang w:val="en-US" w:eastAsia="es-ES"/>
          </w:rPr>
          <w:t>https://www.un.org/sustainabledevelopment/es/development-agenda/</w:t>
        </w:r>
      </w:hyperlink>
    </w:p>
    <w:p w14:paraId="769F25A8" w14:textId="77777777" w:rsidR="000F1D07" w:rsidRPr="000F1D07" w:rsidRDefault="000F1D07" w:rsidP="000F1D07">
      <w:pPr>
        <w:ind w:left="426"/>
        <w:jc w:val="both"/>
        <w:rPr>
          <w:rFonts w:ascii="Times New Roman" w:eastAsia="Times New Roman" w:hAnsi="Times New Roman" w:cs="Times New Roman"/>
          <w:color w:val="0000FF"/>
          <w:sz w:val="20"/>
          <w:szCs w:val="20"/>
          <w:lang w:val="en-US" w:eastAsia="es-ES"/>
        </w:rPr>
      </w:pPr>
    </w:p>
    <w:p w14:paraId="232012CD" w14:textId="77777777" w:rsidR="006741BD" w:rsidRPr="000F1D07" w:rsidRDefault="006741BD" w:rsidP="00C61563">
      <w:pPr>
        <w:ind w:firstLine="426"/>
        <w:jc w:val="both"/>
        <w:rPr>
          <w:rFonts w:asciiTheme="minorHAnsi" w:hAnsiTheme="minorHAnsi" w:cstheme="minorHAnsi"/>
          <w:b/>
          <w:lang w:val="en-US"/>
        </w:rPr>
      </w:pPr>
    </w:p>
    <w:p w14:paraId="2CEB2833" w14:textId="274FE64C" w:rsidR="006741BD" w:rsidRPr="000F1D07" w:rsidRDefault="006741BD" w:rsidP="00C61563">
      <w:pPr>
        <w:ind w:firstLine="426"/>
        <w:jc w:val="both"/>
        <w:rPr>
          <w:rFonts w:asciiTheme="minorHAnsi" w:hAnsiTheme="minorHAnsi" w:cstheme="minorHAnsi"/>
          <w:b/>
          <w:lang w:val="en-US"/>
        </w:rPr>
      </w:pPr>
      <w:r w:rsidRPr="000F1D07">
        <w:rPr>
          <w:rFonts w:asciiTheme="minorHAnsi" w:hAnsiTheme="minorHAnsi" w:cstheme="minorHAnsi"/>
          <w:b/>
          <w:lang w:val="en-US"/>
        </w:rPr>
        <w:t xml:space="preserve"> </w:t>
      </w:r>
    </w:p>
    <w:p w14:paraId="505C93EA" w14:textId="6685B8C0" w:rsidR="00266469" w:rsidRPr="00266469" w:rsidRDefault="00266469" w:rsidP="00266469">
      <w:pPr>
        <w:ind w:firstLine="426"/>
        <w:jc w:val="both"/>
        <w:rPr>
          <w:rFonts w:asciiTheme="minorHAnsi" w:hAnsiTheme="minorHAnsi" w:cstheme="minorHAnsi"/>
          <w:lang w:val="en-US"/>
        </w:rPr>
      </w:pPr>
      <w:r w:rsidRPr="00266469">
        <w:rPr>
          <w:rFonts w:asciiTheme="minorHAnsi" w:hAnsiTheme="minorHAnsi" w:cstheme="minorHAnsi"/>
          <w:lang w:val="en-US"/>
        </w:rPr>
        <w:t>Lima, Julio del 2024</w:t>
      </w:r>
    </w:p>
    <w:p w14:paraId="289E3076" w14:textId="77777777" w:rsidR="00C552C8" w:rsidRPr="000F1D07" w:rsidRDefault="00C552C8" w:rsidP="00C552C8">
      <w:pPr>
        <w:rPr>
          <w:rFonts w:asciiTheme="minorHAnsi" w:hAnsiTheme="minorHAnsi" w:cstheme="minorHAnsi"/>
          <w:lang w:val="en-US"/>
        </w:rPr>
      </w:pPr>
      <w:bookmarkStart w:id="3" w:name="_GoBack"/>
      <w:bookmarkEnd w:id="3"/>
    </w:p>
    <w:p w14:paraId="7824CB2D" w14:textId="77777777" w:rsidR="00C552C8" w:rsidRPr="000F1D07" w:rsidRDefault="00C552C8" w:rsidP="00C552C8">
      <w:pPr>
        <w:rPr>
          <w:rFonts w:asciiTheme="minorHAnsi" w:hAnsiTheme="minorHAnsi" w:cstheme="minorHAnsi"/>
          <w:lang w:val="en-US"/>
        </w:rPr>
      </w:pPr>
    </w:p>
    <w:p w14:paraId="790E8AD9" w14:textId="0458222B" w:rsidR="00C552C8" w:rsidRPr="000F1D07" w:rsidRDefault="00C552C8" w:rsidP="00C552C8">
      <w:pPr>
        <w:rPr>
          <w:rFonts w:asciiTheme="minorHAnsi" w:hAnsiTheme="minorHAnsi" w:cstheme="minorHAnsi"/>
          <w:lang w:val="en-US"/>
        </w:rPr>
      </w:pPr>
    </w:p>
    <w:p w14:paraId="44238265" w14:textId="214E2E11" w:rsidR="001765BE" w:rsidRPr="000F1D07" w:rsidRDefault="00C552C8" w:rsidP="00C552C8">
      <w:pPr>
        <w:tabs>
          <w:tab w:val="left" w:pos="6759"/>
        </w:tabs>
        <w:rPr>
          <w:rFonts w:asciiTheme="minorHAnsi" w:hAnsiTheme="minorHAnsi" w:cstheme="minorHAnsi"/>
          <w:lang w:val="en-US"/>
        </w:rPr>
      </w:pPr>
      <w:r w:rsidRPr="000F1D07">
        <w:rPr>
          <w:rFonts w:asciiTheme="minorHAnsi" w:hAnsiTheme="minorHAnsi" w:cstheme="minorHAnsi"/>
          <w:lang w:val="en-US"/>
        </w:rPr>
        <w:tab/>
      </w:r>
    </w:p>
    <w:sectPr w:rsidR="001765BE" w:rsidRPr="000F1D07" w:rsidSect="00E95C02">
      <w:headerReference w:type="default" r:id="rId15"/>
      <w:footerReference w:type="default" r:id="rId16"/>
      <w:type w:val="continuous"/>
      <w:pgSz w:w="11910" w:h="16840"/>
      <w:pgMar w:top="-1276" w:right="1278" w:bottom="993" w:left="1440" w:header="98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50536" w14:textId="77777777" w:rsidR="00120FEB" w:rsidRDefault="00120FEB">
      <w:r>
        <w:separator/>
      </w:r>
    </w:p>
  </w:endnote>
  <w:endnote w:type="continuationSeparator" w:id="0">
    <w:p w14:paraId="6893C797" w14:textId="77777777" w:rsidR="00120FEB" w:rsidRDefault="0012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D12F8F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3DAFAFDE" w:rsidR="00D12F8F" w:rsidRPr="00C552C8" w:rsidRDefault="00D12F8F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>
            <w:rPr>
              <w:rFonts w:ascii="Arial" w:eastAsia="Times New Roman" w:hAnsi="Arial" w:cs="Arial"/>
              <w:sz w:val="14"/>
            </w:rPr>
            <w:t xml:space="preserve"> Departamento Académico</w:t>
          </w:r>
        </w:p>
      </w:tc>
      <w:tc>
        <w:tcPr>
          <w:tcW w:w="2899" w:type="dxa"/>
          <w:vAlign w:val="center"/>
        </w:tcPr>
        <w:p w14:paraId="1207153A" w14:textId="778F06D0" w:rsidR="00D12F8F" w:rsidRPr="00C552C8" w:rsidRDefault="00D12F8F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Revisado </w:t>
          </w:r>
          <w:r w:rsidRPr="00A26C30">
            <w:rPr>
              <w:rFonts w:ascii="Arial" w:eastAsia="Times New Roman" w:hAnsi="Arial" w:cs="Arial"/>
              <w:sz w:val="14"/>
            </w:rPr>
            <w:t xml:space="preserve">por </w:t>
          </w:r>
          <w:r>
            <w:rPr>
              <w:rFonts w:ascii="Arial" w:eastAsia="Times New Roman" w:hAnsi="Arial" w:cs="Arial"/>
              <w:sz w:val="14"/>
            </w:rPr>
            <w:t>Unidad de Calidad</w:t>
          </w:r>
        </w:p>
      </w:tc>
      <w:tc>
        <w:tcPr>
          <w:tcW w:w="3007" w:type="dxa"/>
          <w:vAlign w:val="center"/>
        </w:tcPr>
        <w:p w14:paraId="34C615A8" w14:textId="596A5760" w:rsidR="00D12F8F" w:rsidRPr="00C552C8" w:rsidRDefault="00D12F8F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Aprobado </w:t>
          </w:r>
          <w:r>
            <w:rPr>
              <w:rFonts w:ascii="Arial" w:eastAsia="Times New Roman" w:hAnsi="Arial" w:cs="Arial"/>
              <w:sz w:val="14"/>
            </w:rPr>
            <w:t>por Decanato</w:t>
          </w:r>
        </w:p>
      </w:tc>
    </w:tr>
  </w:tbl>
  <w:p w14:paraId="6C3BBEB6" w14:textId="301C9BAB" w:rsidR="00D12F8F" w:rsidRPr="005C70AC" w:rsidRDefault="00D12F8F" w:rsidP="005C70AC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<w:pict>
            <v:line w14:anchorId="7EA6D139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26720" w14:textId="77777777" w:rsidR="00120FEB" w:rsidRDefault="00120FEB">
      <w:r>
        <w:separator/>
      </w:r>
    </w:p>
  </w:footnote>
  <w:footnote w:type="continuationSeparator" w:id="0">
    <w:p w14:paraId="63B76456" w14:textId="77777777" w:rsidR="00120FEB" w:rsidRDefault="0012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D9A30" w14:textId="12C65BA0" w:rsidR="00D12F8F" w:rsidRDefault="00D12F8F" w:rsidP="00775D03">
    <w:pPr>
      <w:pStyle w:val="Encabezado"/>
      <w:ind w:left="4252" w:firstLine="3668"/>
    </w:pPr>
  </w:p>
  <w:tbl>
    <w:tblPr>
      <w:tblStyle w:val="Tablaconcuadrcula"/>
      <w:tblpPr w:leftFromText="141" w:rightFromText="141" w:vertAnchor="text" w:horzAnchor="margin" w:tblpY="-858"/>
      <w:tblW w:w="9493" w:type="dxa"/>
      <w:tblLook w:val="04A0" w:firstRow="1" w:lastRow="0" w:firstColumn="1" w:lastColumn="0" w:noHBand="0" w:noVBand="1"/>
    </w:tblPr>
    <w:tblGrid>
      <w:gridCol w:w="2669"/>
      <w:gridCol w:w="2927"/>
      <w:gridCol w:w="2196"/>
      <w:gridCol w:w="1701"/>
    </w:tblGrid>
    <w:tr w:rsidR="00D12F8F" w14:paraId="5D0B90A2" w14:textId="77777777" w:rsidTr="0024415E">
      <w:trPr>
        <w:trHeight w:val="841"/>
      </w:trPr>
      <w:tc>
        <w:tcPr>
          <w:tcW w:w="2669" w:type="dxa"/>
        </w:tcPr>
        <w:p w14:paraId="0BF11F13" w14:textId="77777777" w:rsidR="00D12F8F" w:rsidRDefault="00D12F8F" w:rsidP="00775D03">
          <w:r>
            <w:rPr>
              <w:noProof/>
              <w:lang w:val="en-US"/>
            </w:rPr>
            <w:drawing>
              <wp:anchor distT="0" distB="0" distL="114300" distR="114300" simplePos="0" relativeHeight="251664384" behindDoc="0" locked="0" layoutInCell="1" allowOverlap="1" wp14:anchorId="1FB87E8E" wp14:editId="60733F9E">
                <wp:simplePos x="0" y="0"/>
                <wp:positionH relativeFrom="column">
                  <wp:posOffset>23495</wp:posOffset>
                </wp:positionH>
                <wp:positionV relativeFrom="paragraph">
                  <wp:posOffset>31750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7" w:type="dxa"/>
          <w:vAlign w:val="center"/>
        </w:tcPr>
        <w:p w14:paraId="3C41C44A" w14:textId="77777777" w:rsidR="00D12F8F" w:rsidRPr="00561A39" w:rsidRDefault="00D12F8F" w:rsidP="00775D03">
          <w:pPr>
            <w:jc w:val="center"/>
            <w:rPr>
              <w:b/>
              <w:bCs/>
              <w:color w:val="000000" w:themeColor="text1"/>
              <w:sz w:val="24"/>
              <w:szCs w:val="24"/>
            </w:rPr>
          </w:pPr>
          <w:r>
            <w:rPr>
              <w:b/>
              <w:bCs/>
              <w:color w:val="000000" w:themeColor="text1"/>
              <w:sz w:val="24"/>
              <w:szCs w:val="24"/>
            </w:rPr>
            <w:t>SILABO</w:t>
          </w:r>
        </w:p>
      </w:tc>
      <w:tc>
        <w:tcPr>
          <w:tcW w:w="2196" w:type="dxa"/>
          <w:vAlign w:val="center"/>
        </w:tcPr>
        <w:p w14:paraId="4214210D" w14:textId="77777777" w:rsidR="00D12F8F" w:rsidRDefault="00D12F8F" w:rsidP="00775D03">
          <w:pPr>
            <w:jc w:val="center"/>
          </w:pPr>
          <w:r>
            <w:rPr>
              <w:noProof/>
              <w:position w:val="22"/>
              <w:lang w:val="en-US"/>
            </w:rPr>
            <w:drawing>
              <wp:anchor distT="0" distB="0" distL="114300" distR="114300" simplePos="0" relativeHeight="251663360" behindDoc="0" locked="0" layoutInCell="1" allowOverlap="1" wp14:anchorId="22C93A9F" wp14:editId="12152AE6">
                <wp:simplePos x="0" y="0"/>
                <wp:positionH relativeFrom="column">
                  <wp:posOffset>39370</wp:posOffset>
                </wp:positionH>
                <wp:positionV relativeFrom="paragraph">
                  <wp:posOffset>-43815</wp:posOffset>
                </wp:positionV>
                <wp:extent cx="1209675" cy="419100"/>
                <wp:effectExtent l="0" t="0" r="9525" b="0"/>
                <wp:wrapNone/>
                <wp:docPr id="31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center"/>
        </w:tcPr>
        <w:p w14:paraId="7E4EB27B" w14:textId="77777777" w:rsidR="00D12F8F" w:rsidRPr="00105E21" w:rsidRDefault="00D12F8F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F.Ps.DA.01</w:t>
          </w:r>
        </w:p>
        <w:p w14:paraId="2C222148" w14:textId="77777777" w:rsidR="00D12F8F" w:rsidRPr="00105E21" w:rsidRDefault="00D12F8F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002</w:t>
          </w:r>
        </w:p>
        <w:p w14:paraId="34637FBA" w14:textId="4906FB38" w:rsidR="00D12F8F" w:rsidRDefault="00D12F8F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05.07.2024</w:t>
          </w:r>
        </w:p>
        <w:p w14:paraId="6827E1BA" w14:textId="0BA216CA" w:rsidR="00D12F8F" w:rsidRPr="00105E21" w:rsidRDefault="00D12F8F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="00266469">
            <w:rPr>
              <w:rFonts w:ascii="Arial" w:eastAsia="Times New Roman" w:hAnsi="Arial" w:cs="Arial"/>
              <w:b/>
              <w:bCs/>
              <w:noProof/>
              <w:sz w:val="16"/>
              <w:szCs w:val="23"/>
            </w:rPr>
            <w:t>7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="00266469">
            <w:rPr>
              <w:rFonts w:ascii="Arial" w:eastAsia="Times New Roman" w:hAnsi="Arial" w:cs="Arial"/>
              <w:b/>
              <w:bCs/>
              <w:noProof/>
              <w:sz w:val="16"/>
              <w:szCs w:val="23"/>
            </w:rPr>
            <w:t>7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</w:p>
      </w:tc>
    </w:tr>
  </w:tbl>
  <w:p w14:paraId="365222B0" w14:textId="77777777" w:rsidR="00D12F8F" w:rsidRDefault="00D12F8F" w:rsidP="003D5D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D77"/>
    <w:multiLevelType w:val="hybridMultilevel"/>
    <w:tmpl w:val="7354C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01DA0"/>
    <w:multiLevelType w:val="hybridMultilevel"/>
    <w:tmpl w:val="968C201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" w15:restartNumberingAfterBreak="0">
    <w:nsid w:val="0F893D84"/>
    <w:multiLevelType w:val="hybridMultilevel"/>
    <w:tmpl w:val="40F6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671223"/>
    <w:multiLevelType w:val="multilevel"/>
    <w:tmpl w:val="01B4AF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7" w15:restartNumberingAfterBreak="0">
    <w:nsid w:val="21463B48"/>
    <w:multiLevelType w:val="hybridMultilevel"/>
    <w:tmpl w:val="9F02AF1E"/>
    <w:lvl w:ilvl="0" w:tplc="12AEE0CC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3475A"/>
    <w:multiLevelType w:val="hybridMultilevel"/>
    <w:tmpl w:val="3C6AF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87C59E0"/>
    <w:multiLevelType w:val="hybridMultilevel"/>
    <w:tmpl w:val="49D84666"/>
    <w:lvl w:ilvl="0" w:tplc="12AEE0CC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29D57933"/>
    <w:multiLevelType w:val="multilevel"/>
    <w:tmpl w:val="99A0F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BF219CF"/>
    <w:multiLevelType w:val="multilevel"/>
    <w:tmpl w:val="9730A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9D4CCD"/>
    <w:multiLevelType w:val="hybridMultilevel"/>
    <w:tmpl w:val="4B601AF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7" w15:restartNumberingAfterBreak="0">
    <w:nsid w:val="33B01F2B"/>
    <w:multiLevelType w:val="hybridMultilevel"/>
    <w:tmpl w:val="9FCE2F88"/>
    <w:lvl w:ilvl="0" w:tplc="2452C0EC">
      <w:start w:val="20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9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3C5A12A0"/>
    <w:multiLevelType w:val="hybridMultilevel"/>
    <w:tmpl w:val="86BEAE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48CA28E0"/>
    <w:multiLevelType w:val="hybridMultilevel"/>
    <w:tmpl w:val="C0CC0DF4"/>
    <w:lvl w:ilvl="0" w:tplc="12AEE0CC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F07BC"/>
    <w:multiLevelType w:val="multilevel"/>
    <w:tmpl w:val="B090FC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5" w15:restartNumberingAfterBreak="0">
    <w:nsid w:val="4CD71B5F"/>
    <w:multiLevelType w:val="hybridMultilevel"/>
    <w:tmpl w:val="9594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F7DDD"/>
    <w:multiLevelType w:val="multilevel"/>
    <w:tmpl w:val="D6AAEE42"/>
    <w:lvl w:ilvl="0">
      <w:start w:val="9"/>
      <w:numFmt w:val="decimal"/>
      <w:lvlText w:val="%1"/>
      <w:lvlJc w:val="left"/>
      <w:pPr>
        <w:ind w:left="607" w:hanging="33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32" w:hanging="33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-"/>
      <w:lvlJc w:val="left"/>
      <w:pPr>
        <w:ind w:left="996" w:hanging="360"/>
      </w:pPr>
      <w:rPr>
        <w:rFonts w:hint="default"/>
        <w:w w:val="100"/>
        <w:lang w:val="es-ES" w:eastAsia="en-US" w:bidi="ar-SA"/>
      </w:rPr>
    </w:lvl>
    <w:lvl w:ilvl="3">
      <w:numFmt w:val="bullet"/>
      <w:lvlText w:val="•"/>
      <w:lvlJc w:val="left"/>
      <w:pPr>
        <w:ind w:left="3755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13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11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8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26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644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520302B8"/>
    <w:multiLevelType w:val="hybridMultilevel"/>
    <w:tmpl w:val="64B26574"/>
    <w:lvl w:ilvl="0" w:tplc="871EF186"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7952C62"/>
    <w:multiLevelType w:val="hybridMultilevel"/>
    <w:tmpl w:val="D98ED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32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4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5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502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1222" w:hanging="360"/>
      </w:pPr>
    </w:lvl>
    <w:lvl w:ilvl="2" w:tplc="280A001B" w:tentative="1">
      <w:start w:val="1"/>
      <w:numFmt w:val="lowerRoman"/>
      <w:lvlText w:val="%3."/>
      <w:lvlJc w:val="right"/>
      <w:pPr>
        <w:ind w:left="1942" w:hanging="180"/>
      </w:pPr>
    </w:lvl>
    <w:lvl w:ilvl="3" w:tplc="280A000F" w:tentative="1">
      <w:start w:val="1"/>
      <w:numFmt w:val="decimal"/>
      <w:lvlText w:val="%4."/>
      <w:lvlJc w:val="left"/>
      <w:pPr>
        <w:ind w:left="2662" w:hanging="360"/>
      </w:pPr>
    </w:lvl>
    <w:lvl w:ilvl="4" w:tplc="280A0019" w:tentative="1">
      <w:start w:val="1"/>
      <w:numFmt w:val="lowerLetter"/>
      <w:lvlText w:val="%5."/>
      <w:lvlJc w:val="left"/>
      <w:pPr>
        <w:ind w:left="3382" w:hanging="360"/>
      </w:pPr>
    </w:lvl>
    <w:lvl w:ilvl="5" w:tplc="280A001B" w:tentative="1">
      <w:start w:val="1"/>
      <w:numFmt w:val="lowerRoman"/>
      <w:lvlText w:val="%6."/>
      <w:lvlJc w:val="right"/>
      <w:pPr>
        <w:ind w:left="4102" w:hanging="180"/>
      </w:pPr>
    </w:lvl>
    <w:lvl w:ilvl="6" w:tplc="280A000F" w:tentative="1">
      <w:start w:val="1"/>
      <w:numFmt w:val="decimal"/>
      <w:lvlText w:val="%7."/>
      <w:lvlJc w:val="left"/>
      <w:pPr>
        <w:ind w:left="4822" w:hanging="360"/>
      </w:pPr>
    </w:lvl>
    <w:lvl w:ilvl="7" w:tplc="280A0019" w:tentative="1">
      <w:start w:val="1"/>
      <w:numFmt w:val="lowerLetter"/>
      <w:lvlText w:val="%8."/>
      <w:lvlJc w:val="left"/>
      <w:pPr>
        <w:ind w:left="5542" w:hanging="360"/>
      </w:pPr>
    </w:lvl>
    <w:lvl w:ilvl="8" w:tplc="2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3"/>
  </w:num>
  <w:num w:numId="2">
    <w:abstractNumId w:val="21"/>
  </w:num>
  <w:num w:numId="3">
    <w:abstractNumId w:val="11"/>
  </w:num>
  <w:num w:numId="4">
    <w:abstractNumId w:val="31"/>
  </w:num>
  <w:num w:numId="5">
    <w:abstractNumId w:val="19"/>
  </w:num>
  <w:num w:numId="6">
    <w:abstractNumId w:val="15"/>
  </w:num>
  <w:num w:numId="7">
    <w:abstractNumId w:val="34"/>
  </w:num>
  <w:num w:numId="8">
    <w:abstractNumId w:val="16"/>
  </w:num>
  <w:num w:numId="9">
    <w:abstractNumId w:val="29"/>
  </w:num>
  <w:num w:numId="10">
    <w:abstractNumId w:val="2"/>
  </w:num>
  <w:num w:numId="11">
    <w:abstractNumId w:val="18"/>
  </w:num>
  <w:num w:numId="12">
    <w:abstractNumId w:val="5"/>
  </w:num>
  <w:num w:numId="13">
    <w:abstractNumId w:val="32"/>
  </w:num>
  <w:num w:numId="14">
    <w:abstractNumId w:val="4"/>
  </w:num>
  <w:num w:numId="15">
    <w:abstractNumId w:val="30"/>
  </w:num>
  <w:num w:numId="16">
    <w:abstractNumId w:val="23"/>
  </w:num>
  <w:num w:numId="17">
    <w:abstractNumId w:val="35"/>
  </w:num>
  <w:num w:numId="18">
    <w:abstractNumId w:val="9"/>
  </w:num>
  <w:num w:numId="19">
    <w:abstractNumId w:val="6"/>
  </w:num>
  <w:num w:numId="20">
    <w:abstractNumId w:val="24"/>
  </w:num>
  <w:num w:numId="21">
    <w:abstractNumId w:val="8"/>
  </w:num>
  <w:num w:numId="22">
    <w:abstractNumId w:val="13"/>
  </w:num>
  <w:num w:numId="23">
    <w:abstractNumId w:val="20"/>
  </w:num>
  <w:num w:numId="24">
    <w:abstractNumId w:val="12"/>
  </w:num>
  <w:num w:numId="25">
    <w:abstractNumId w:val="0"/>
  </w:num>
  <w:num w:numId="26">
    <w:abstractNumId w:val="17"/>
  </w:num>
  <w:num w:numId="27">
    <w:abstractNumId w:val="3"/>
  </w:num>
  <w:num w:numId="28">
    <w:abstractNumId w:val="1"/>
  </w:num>
  <w:num w:numId="29">
    <w:abstractNumId w:val="27"/>
  </w:num>
  <w:num w:numId="30">
    <w:abstractNumId w:val="14"/>
  </w:num>
  <w:num w:numId="31">
    <w:abstractNumId w:val="28"/>
  </w:num>
  <w:num w:numId="32">
    <w:abstractNumId w:val="25"/>
  </w:num>
  <w:num w:numId="33">
    <w:abstractNumId w:val="7"/>
  </w:num>
  <w:num w:numId="34">
    <w:abstractNumId w:val="22"/>
  </w:num>
  <w:num w:numId="35">
    <w:abstractNumId w:val="10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35"/>
    <w:rsid w:val="000033B7"/>
    <w:rsid w:val="00004B1B"/>
    <w:rsid w:val="00004D6D"/>
    <w:rsid w:val="000102B4"/>
    <w:rsid w:val="000171D7"/>
    <w:rsid w:val="00034C4E"/>
    <w:rsid w:val="00036931"/>
    <w:rsid w:val="00040364"/>
    <w:rsid w:val="00040BCF"/>
    <w:rsid w:val="0004785B"/>
    <w:rsid w:val="00053C28"/>
    <w:rsid w:val="00054071"/>
    <w:rsid w:val="000543BE"/>
    <w:rsid w:val="00060C71"/>
    <w:rsid w:val="00064F2D"/>
    <w:rsid w:val="00065F5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C6F88"/>
    <w:rsid w:val="000C70C0"/>
    <w:rsid w:val="000D0917"/>
    <w:rsid w:val="000D5BEF"/>
    <w:rsid w:val="000D67D0"/>
    <w:rsid w:val="000F0441"/>
    <w:rsid w:val="000F065F"/>
    <w:rsid w:val="000F1D07"/>
    <w:rsid w:val="000F3866"/>
    <w:rsid w:val="000F58B6"/>
    <w:rsid w:val="000F5B0A"/>
    <w:rsid w:val="000F6F82"/>
    <w:rsid w:val="00104430"/>
    <w:rsid w:val="00104531"/>
    <w:rsid w:val="00107920"/>
    <w:rsid w:val="00120FEB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3A5C"/>
    <w:rsid w:val="00175386"/>
    <w:rsid w:val="001765BE"/>
    <w:rsid w:val="00184D2A"/>
    <w:rsid w:val="00186F47"/>
    <w:rsid w:val="001A020E"/>
    <w:rsid w:val="001A1E60"/>
    <w:rsid w:val="001A20EE"/>
    <w:rsid w:val="001A5288"/>
    <w:rsid w:val="001C27B5"/>
    <w:rsid w:val="001C44C5"/>
    <w:rsid w:val="001C548E"/>
    <w:rsid w:val="001C5949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36AB"/>
    <w:rsid w:val="00215068"/>
    <w:rsid w:val="00215A76"/>
    <w:rsid w:val="00226AF2"/>
    <w:rsid w:val="00240E85"/>
    <w:rsid w:val="00241277"/>
    <w:rsid w:val="0024415E"/>
    <w:rsid w:val="00256273"/>
    <w:rsid w:val="00256829"/>
    <w:rsid w:val="00266469"/>
    <w:rsid w:val="00272BD7"/>
    <w:rsid w:val="00273169"/>
    <w:rsid w:val="00281825"/>
    <w:rsid w:val="00282B84"/>
    <w:rsid w:val="0028575D"/>
    <w:rsid w:val="002963A1"/>
    <w:rsid w:val="002A1B4C"/>
    <w:rsid w:val="002B30FC"/>
    <w:rsid w:val="002B5CAE"/>
    <w:rsid w:val="002C60D4"/>
    <w:rsid w:val="002D35F5"/>
    <w:rsid w:val="002E49B0"/>
    <w:rsid w:val="002F1952"/>
    <w:rsid w:val="002F72C6"/>
    <w:rsid w:val="00301F91"/>
    <w:rsid w:val="003165AF"/>
    <w:rsid w:val="00324D55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866D8"/>
    <w:rsid w:val="00394375"/>
    <w:rsid w:val="00395E6C"/>
    <w:rsid w:val="00395FA2"/>
    <w:rsid w:val="003A244E"/>
    <w:rsid w:val="003A3337"/>
    <w:rsid w:val="003A59B3"/>
    <w:rsid w:val="003B2151"/>
    <w:rsid w:val="003B216D"/>
    <w:rsid w:val="003C1A07"/>
    <w:rsid w:val="003C1BD6"/>
    <w:rsid w:val="003D0CAE"/>
    <w:rsid w:val="003D3C0F"/>
    <w:rsid w:val="003D5DFD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30956"/>
    <w:rsid w:val="004415F6"/>
    <w:rsid w:val="00441FD6"/>
    <w:rsid w:val="00443D81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4BB2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D78FF"/>
    <w:rsid w:val="004E27F2"/>
    <w:rsid w:val="004F1E6B"/>
    <w:rsid w:val="004F746E"/>
    <w:rsid w:val="00505FB3"/>
    <w:rsid w:val="005077A1"/>
    <w:rsid w:val="00507A89"/>
    <w:rsid w:val="00511107"/>
    <w:rsid w:val="005125E6"/>
    <w:rsid w:val="005172F7"/>
    <w:rsid w:val="00531FE7"/>
    <w:rsid w:val="0054559F"/>
    <w:rsid w:val="00551927"/>
    <w:rsid w:val="005549B2"/>
    <w:rsid w:val="00561A39"/>
    <w:rsid w:val="00565DCB"/>
    <w:rsid w:val="00570B50"/>
    <w:rsid w:val="005710D0"/>
    <w:rsid w:val="005765E6"/>
    <w:rsid w:val="00577D74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C70AC"/>
    <w:rsid w:val="005D1077"/>
    <w:rsid w:val="005D6A8A"/>
    <w:rsid w:val="005D76E9"/>
    <w:rsid w:val="005F0146"/>
    <w:rsid w:val="006021B8"/>
    <w:rsid w:val="00602F9D"/>
    <w:rsid w:val="006041D9"/>
    <w:rsid w:val="006052A8"/>
    <w:rsid w:val="00613BE9"/>
    <w:rsid w:val="00613EE8"/>
    <w:rsid w:val="00631211"/>
    <w:rsid w:val="00634104"/>
    <w:rsid w:val="006342DE"/>
    <w:rsid w:val="00642792"/>
    <w:rsid w:val="00644F5E"/>
    <w:rsid w:val="00650456"/>
    <w:rsid w:val="006523E3"/>
    <w:rsid w:val="006563A8"/>
    <w:rsid w:val="00660759"/>
    <w:rsid w:val="0066255E"/>
    <w:rsid w:val="0066502E"/>
    <w:rsid w:val="00665717"/>
    <w:rsid w:val="006741BD"/>
    <w:rsid w:val="006805E5"/>
    <w:rsid w:val="00681268"/>
    <w:rsid w:val="006825F7"/>
    <w:rsid w:val="00695E73"/>
    <w:rsid w:val="006A21B9"/>
    <w:rsid w:val="006B458B"/>
    <w:rsid w:val="006C3B77"/>
    <w:rsid w:val="006D44D4"/>
    <w:rsid w:val="006D5DEF"/>
    <w:rsid w:val="006D7185"/>
    <w:rsid w:val="006E02BC"/>
    <w:rsid w:val="006E0874"/>
    <w:rsid w:val="006E30E9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62C8"/>
    <w:rsid w:val="00767838"/>
    <w:rsid w:val="00767FCC"/>
    <w:rsid w:val="00771984"/>
    <w:rsid w:val="00775D03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13ED0"/>
    <w:rsid w:val="00820B10"/>
    <w:rsid w:val="008238DA"/>
    <w:rsid w:val="00827447"/>
    <w:rsid w:val="00853A52"/>
    <w:rsid w:val="00855449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A3C95"/>
    <w:rsid w:val="008A40AA"/>
    <w:rsid w:val="008B1B6C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0507E"/>
    <w:rsid w:val="009058EF"/>
    <w:rsid w:val="009112CF"/>
    <w:rsid w:val="00922589"/>
    <w:rsid w:val="00934A6C"/>
    <w:rsid w:val="0093625D"/>
    <w:rsid w:val="00936550"/>
    <w:rsid w:val="009439FE"/>
    <w:rsid w:val="00944A28"/>
    <w:rsid w:val="00952427"/>
    <w:rsid w:val="00960ED4"/>
    <w:rsid w:val="00960F91"/>
    <w:rsid w:val="009652EB"/>
    <w:rsid w:val="00983A64"/>
    <w:rsid w:val="00984718"/>
    <w:rsid w:val="009847D3"/>
    <w:rsid w:val="00996BC4"/>
    <w:rsid w:val="009971D4"/>
    <w:rsid w:val="00997B1E"/>
    <w:rsid w:val="009A2968"/>
    <w:rsid w:val="009A6F79"/>
    <w:rsid w:val="009B1027"/>
    <w:rsid w:val="009B155D"/>
    <w:rsid w:val="009B4490"/>
    <w:rsid w:val="009B6BA2"/>
    <w:rsid w:val="009C5E02"/>
    <w:rsid w:val="009C7928"/>
    <w:rsid w:val="009D47D4"/>
    <w:rsid w:val="009D4B74"/>
    <w:rsid w:val="009D63C8"/>
    <w:rsid w:val="009D7ECB"/>
    <w:rsid w:val="009E3EF7"/>
    <w:rsid w:val="009E4AD8"/>
    <w:rsid w:val="009E6A75"/>
    <w:rsid w:val="009E7768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6C30"/>
    <w:rsid w:val="00A27602"/>
    <w:rsid w:val="00A27CF2"/>
    <w:rsid w:val="00A317F3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264A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AF7A26"/>
    <w:rsid w:val="00B11FF0"/>
    <w:rsid w:val="00B12C2E"/>
    <w:rsid w:val="00B15164"/>
    <w:rsid w:val="00B1519E"/>
    <w:rsid w:val="00B17A9D"/>
    <w:rsid w:val="00B21C6A"/>
    <w:rsid w:val="00B25981"/>
    <w:rsid w:val="00B25DC9"/>
    <w:rsid w:val="00B33391"/>
    <w:rsid w:val="00B4212D"/>
    <w:rsid w:val="00B4419A"/>
    <w:rsid w:val="00B4660E"/>
    <w:rsid w:val="00B502F6"/>
    <w:rsid w:val="00B52808"/>
    <w:rsid w:val="00B60254"/>
    <w:rsid w:val="00B64875"/>
    <w:rsid w:val="00B755FD"/>
    <w:rsid w:val="00B7620A"/>
    <w:rsid w:val="00B7689B"/>
    <w:rsid w:val="00B76D7F"/>
    <w:rsid w:val="00B83C5E"/>
    <w:rsid w:val="00B866DE"/>
    <w:rsid w:val="00B9775B"/>
    <w:rsid w:val="00B97C61"/>
    <w:rsid w:val="00BA16A6"/>
    <w:rsid w:val="00BA488B"/>
    <w:rsid w:val="00BA584B"/>
    <w:rsid w:val="00BA7899"/>
    <w:rsid w:val="00BA7ACF"/>
    <w:rsid w:val="00BB024F"/>
    <w:rsid w:val="00BB468A"/>
    <w:rsid w:val="00BC2EAB"/>
    <w:rsid w:val="00BC3CC0"/>
    <w:rsid w:val="00BC4905"/>
    <w:rsid w:val="00BC4D1E"/>
    <w:rsid w:val="00BE3609"/>
    <w:rsid w:val="00BE557E"/>
    <w:rsid w:val="00BE698F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4685F"/>
    <w:rsid w:val="00C5095C"/>
    <w:rsid w:val="00C51ADF"/>
    <w:rsid w:val="00C529D4"/>
    <w:rsid w:val="00C53752"/>
    <w:rsid w:val="00C552C8"/>
    <w:rsid w:val="00C55795"/>
    <w:rsid w:val="00C60D35"/>
    <w:rsid w:val="00C61563"/>
    <w:rsid w:val="00C63D54"/>
    <w:rsid w:val="00C63D8A"/>
    <w:rsid w:val="00C67CB5"/>
    <w:rsid w:val="00C72255"/>
    <w:rsid w:val="00C836F3"/>
    <w:rsid w:val="00C8390D"/>
    <w:rsid w:val="00C8590A"/>
    <w:rsid w:val="00C875E4"/>
    <w:rsid w:val="00C94FDE"/>
    <w:rsid w:val="00CA5C7C"/>
    <w:rsid w:val="00CB378E"/>
    <w:rsid w:val="00CB48FE"/>
    <w:rsid w:val="00CB55FB"/>
    <w:rsid w:val="00CB58EF"/>
    <w:rsid w:val="00CC0EE0"/>
    <w:rsid w:val="00CC1BEC"/>
    <w:rsid w:val="00CD39A8"/>
    <w:rsid w:val="00CD43C6"/>
    <w:rsid w:val="00CD55BC"/>
    <w:rsid w:val="00CD5952"/>
    <w:rsid w:val="00CD5C06"/>
    <w:rsid w:val="00CD68DA"/>
    <w:rsid w:val="00CE0438"/>
    <w:rsid w:val="00CE3D3E"/>
    <w:rsid w:val="00CE75FE"/>
    <w:rsid w:val="00CE7A98"/>
    <w:rsid w:val="00CF0F68"/>
    <w:rsid w:val="00CF1523"/>
    <w:rsid w:val="00CF22E4"/>
    <w:rsid w:val="00D12F8F"/>
    <w:rsid w:val="00D14226"/>
    <w:rsid w:val="00D16C0F"/>
    <w:rsid w:val="00D20D0C"/>
    <w:rsid w:val="00D22F65"/>
    <w:rsid w:val="00D23403"/>
    <w:rsid w:val="00D30254"/>
    <w:rsid w:val="00D34113"/>
    <w:rsid w:val="00D354E4"/>
    <w:rsid w:val="00D40D66"/>
    <w:rsid w:val="00D423B0"/>
    <w:rsid w:val="00D45079"/>
    <w:rsid w:val="00D45421"/>
    <w:rsid w:val="00D55FBA"/>
    <w:rsid w:val="00D60DC2"/>
    <w:rsid w:val="00D63EF1"/>
    <w:rsid w:val="00D70E1E"/>
    <w:rsid w:val="00D738A8"/>
    <w:rsid w:val="00D76068"/>
    <w:rsid w:val="00D81297"/>
    <w:rsid w:val="00D82EF8"/>
    <w:rsid w:val="00D90F29"/>
    <w:rsid w:val="00D915E2"/>
    <w:rsid w:val="00D927DB"/>
    <w:rsid w:val="00D92F41"/>
    <w:rsid w:val="00D95EAE"/>
    <w:rsid w:val="00DA081E"/>
    <w:rsid w:val="00DA3580"/>
    <w:rsid w:val="00DB0C3B"/>
    <w:rsid w:val="00DB210A"/>
    <w:rsid w:val="00DB5D6E"/>
    <w:rsid w:val="00DB6885"/>
    <w:rsid w:val="00DC46BF"/>
    <w:rsid w:val="00DC5FA0"/>
    <w:rsid w:val="00DD068C"/>
    <w:rsid w:val="00DD43EA"/>
    <w:rsid w:val="00DE0501"/>
    <w:rsid w:val="00DE12F8"/>
    <w:rsid w:val="00DE1D39"/>
    <w:rsid w:val="00DE2126"/>
    <w:rsid w:val="00DE53CE"/>
    <w:rsid w:val="00DE5D9C"/>
    <w:rsid w:val="00DE5FAE"/>
    <w:rsid w:val="00DF0FE1"/>
    <w:rsid w:val="00DF1A54"/>
    <w:rsid w:val="00DF6DB5"/>
    <w:rsid w:val="00E016F5"/>
    <w:rsid w:val="00E035B7"/>
    <w:rsid w:val="00E237E7"/>
    <w:rsid w:val="00E32EEE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93D63"/>
    <w:rsid w:val="00E95C02"/>
    <w:rsid w:val="00E95F22"/>
    <w:rsid w:val="00E97504"/>
    <w:rsid w:val="00E97B72"/>
    <w:rsid w:val="00EA0B7F"/>
    <w:rsid w:val="00EA1D31"/>
    <w:rsid w:val="00EA3D55"/>
    <w:rsid w:val="00EA7C27"/>
    <w:rsid w:val="00EB081A"/>
    <w:rsid w:val="00EB5ED0"/>
    <w:rsid w:val="00EB7262"/>
    <w:rsid w:val="00EC4EE2"/>
    <w:rsid w:val="00EC7CED"/>
    <w:rsid w:val="00ED48D0"/>
    <w:rsid w:val="00EE3807"/>
    <w:rsid w:val="00EE3A4E"/>
    <w:rsid w:val="00EE5289"/>
    <w:rsid w:val="00EF6A4A"/>
    <w:rsid w:val="00F01428"/>
    <w:rsid w:val="00F01AFA"/>
    <w:rsid w:val="00F07D35"/>
    <w:rsid w:val="00F07FAA"/>
    <w:rsid w:val="00F10360"/>
    <w:rsid w:val="00F247D2"/>
    <w:rsid w:val="00F273DD"/>
    <w:rsid w:val="00F32B59"/>
    <w:rsid w:val="00F34E8C"/>
    <w:rsid w:val="00F40B71"/>
    <w:rsid w:val="00F4566E"/>
    <w:rsid w:val="00F537B5"/>
    <w:rsid w:val="00F55905"/>
    <w:rsid w:val="00F62B1B"/>
    <w:rsid w:val="00F6640C"/>
    <w:rsid w:val="00F71727"/>
    <w:rsid w:val="00F76E2D"/>
    <w:rsid w:val="00F86C28"/>
    <w:rsid w:val="00F93F7B"/>
    <w:rsid w:val="00F9781F"/>
    <w:rsid w:val="00FA2A80"/>
    <w:rsid w:val="00FA4D50"/>
    <w:rsid w:val="00FC2794"/>
    <w:rsid w:val="00FD09EC"/>
    <w:rsid w:val="00FD0F25"/>
    <w:rsid w:val="00FD33E8"/>
    <w:rsid w:val="00FD3A8E"/>
    <w:rsid w:val="00FD3FA9"/>
    <w:rsid w:val="00FD61B8"/>
    <w:rsid w:val="00FD66A6"/>
    <w:rsid w:val="00FE24FA"/>
    <w:rsid w:val="00FE7EF2"/>
    <w:rsid w:val="00FF1AC0"/>
    <w:rsid w:val="00FF2918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866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99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E1D39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b.pe/institucion/mindef/informes-publicaciones/334409-libro-blanco-de-la-defensa-naciona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b.pe/institucion/mindef/informes-%20%20%20%20%20publicaciones/334409-libro-blanco-de-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port.hdr.undp.org/e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.org/sustainabledevelopment/es/development-agend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4.xml><?xml version="1.0" encoding="utf-8"?>
<ds:datastoreItem xmlns:ds="http://schemas.openxmlformats.org/officeDocument/2006/customXml" ds:itemID="{64FEE343-9F1F-400F-9369-D022DDB91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Lucy</cp:lastModifiedBy>
  <cp:revision>2</cp:revision>
  <cp:lastPrinted>2024-03-06T13:59:00Z</cp:lastPrinted>
  <dcterms:created xsi:type="dcterms:W3CDTF">2024-07-16T03:26:00Z</dcterms:created>
  <dcterms:modified xsi:type="dcterms:W3CDTF">2024-07-16T03:26:00Z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